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5040"/>
        <w:gridCol w:w="1620"/>
      </w:tblGrid>
      <w:tr w:rsidR="00764F46" w:rsidTr="003A4EF0">
        <w:tc>
          <w:tcPr>
            <w:tcW w:w="3240" w:type="dxa"/>
            <w:vAlign w:val="center"/>
          </w:tcPr>
          <w:p w:rsidR="00764F46" w:rsidRDefault="00764F46" w:rsidP="002A1BAD">
            <w:pPr>
              <w:rPr>
                <w:rFonts w:ascii="Century Gothic" w:hAnsi="Century Gothic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noProof/>
                <w:sz w:val="16"/>
                <w:szCs w:val="16"/>
              </w:rPr>
              <w:drawing>
                <wp:inline distT="0" distB="0" distL="0" distR="0" wp14:anchorId="096C4C86" wp14:editId="1AC065BB">
                  <wp:extent cx="2000965" cy="584835"/>
                  <wp:effectExtent l="0" t="0" r="0" b="5715"/>
                  <wp:docPr id="5" name="Picture 5" descr="G:\Crawford Records\CCR\Baccalaureate Completion\Applied Manufacturing Technology\Technolog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G:\Crawford Records\CCR\Baccalaureate Completion\Applied Manufacturing Technology\Technology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188" cy="603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181696" w:rsidRPr="00181696" w:rsidRDefault="00764F46" w:rsidP="00181696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181696">
              <w:rPr>
                <w:rFonts w:ascii="Century Gothic" w:hAnsi="Century Gothic"/>
                <w:b/>
                <w:sz w:val="20"/>
                <w:szCs w:val="16"/>
              </w:rPr>
              <w:t>Bachelor</w:t>
            </w:r>
            <w:r w:rsidR="006D1742" w:rsidRPr="00181696">
              <w:rPr>
                <w:rFonts w:ascii="Century Gothic" w:hAnsi="Century Gothic"/>
                <w:b/>
                <w:sz w:val="20"/>
                <w:szCs w:val="16"/>
              </w:rPr>
              <w:t>’s</w:t>
            </w:r>
            <w:r w:rsidR="002A1BAD" w:rsidRPr="00181696">
              <w:rPr>
                <w:rFonts w:ascii="Century Gothic" w:hAnsi="Century Gothic"/>
                <w:b/>
                <w:sz w:val="20"/>
                <w:szCs w:val="16"/>
              </w:rPr>
              <w:t xml:space="preserve"> Degree-Completion Guide</w:t>
            </w:r>
          </w:p>
          <w:p w:rsidR="00181696" w:rsidRPr="00181696" w:rsidRDefault="00181696" w:rsidP="00181696">
            <w:pPr>
              <w:jc w:val="center"/>
              <w:rPr>
                <w:rFonts w:ascii="Century Gothic" w:hAnsi="Century Gothic"/>
                <w:sz w:val="8"/>
                <w:szCs w:val="16"/>
              </w:rPr>
            </w:pPr>
          </w:p>
          <w:p w:rsidR="00181696" w:rsidRPr="00181696" w:rsidRDefault="00181696" w:rsidP="00181696">
            <w:pPr>
              <w:jc w:val="center"/>
              <w:rPr>
                <w:rFonts w:ascii="Century Gothic" w:hAnsi="Century Gothic"/>
                <w:b/>
                <w:i/>
                <w:sz w:val="22"/>
                <w:szCs w:val="16"/>
              </w:rPr>
            </w:pPr>
            <w:r w:rsidRPr="00181696">
              <w:rPr>
                <w:rFonts w:ascii="Century Gothic" w:hAnsi="Century Gothic"/>
                <w:b/>
                <w:sz w:val="20"/>
                <w:szCs w:val="16"/>
              </w:rPr>
              <w:t xml:space="preserve">Effective Fall </w:t>
            </w:r>
            <w:r w:rsidRPr="00181696">
              <w:rPr>
                <w:rFonts w:ascii="Century Gothic" w:hAnsi="Century Gothic"/>
                <w:b/>
                <w:i/>
                <w:sz w:val="22"/>
                <w:szCs w:val="16"/>
              </w:rPr>
              <w:t>2015</w:t>
            </w:r>
          </w:p>
        </w:tc>
        <w:tc>
          <w:tcPr>
            <w:tcW w:w="1620" w:type="dxa"/>
            <w:vAlign w:val="center"/>
          </w:tcPr>
          <w:p w:rsidR="00764F46" w:rsidRDefault="00BD721A" w:rsidP="002A1BAD">
            <w:pPr>
              <w:jc w:val="right"/>
              <w:rPr>
                <w:rFonts w:ascii="Century Gothic" w:hAnsi="Century Gothic"/>
                <w:b/>
                <w:sz w:val="22"/>
                <w:szCs w:val="16"/>
              </w:rPr>
            </w:pPr>
            <w:r>
              <w:rPr>
                <w:rFonts w:ascii="Century Gothic" w:hAnsi="Century Gothic"/>
                <w:b/>
                <w:noProof/>
                <w:sz w:val="22"/>
                <w:szCs w:val="16"/>
              </w:rPr>
              <w:drawing>
                <wp:inline distT="0" distB="0" distL="0" distR="0" wp14:anchorId="6BEC4781">
                  <wp:extent cx="522605" cy="52260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22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1BAD" w:rsidRDefault="002A1BAD" w:rsidP="00202F06">
      <w:pPr>
        <w:rPr>
          <w:rFonts w:ascii="Century Gothic" w:hAnsi="Century Gothic"/>
          <w:b/>
          <w:sz w:val="6"/>
        </w:rPr>
      </w:pPr>
      <w:r>
        <w:rPr>
          <w:rFonts w:ascii="Century Gothic" w:hAnsi="Century Gothic"/>
          <w:b/>
          <w:sz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1BAD" w:rsidRPr="005878E0" w:rsidRDefault="002A1BAD" w:rsidP="00202F06">
      <w:pPr>
        <w:rPr>
          <w:rFonts w:ascii="Century Gothic" w:hAnsi="Century Gothic"/>
          <w:b/>
          <w:sz w:val="6"/>
        </w:rPr>
      </w:pPr>
    </w:p>
    <w:p w:rsidR="003D0F32" w:rsidRPr="00D7628A" w:rsidRDefault="003D0F32" w:rsidP="002A1BAD">
      <w:pPr>
        <w:jc w:val="center"/>
        <w:rPr>
          <w:rFonts w:asciiTheme="minorHAnsi" w:hAnsiTheme="minorHAnsi"/>
          <w:sz w:val="28"/>
          <w:szCs w:val="22"/>
        </w:rPr>
      </w:pPr>
      <w:r w:rsidRPr="00D7628A">
        <w:rPr>
          <w:rFonts w:asciiTheme="minorHAnsi" w:hAnsiTheme="minorHAnsi"/>
          <w:b/>
          <w:sz w:val="28"/>
          <w:szCs w:val="22"/>
        </w:rPr>
        <w:t xml:space="preserve">Bachelor of Science in </w:t>
      </w:r>
      <w:r w:rsidR="00D7435A" w:rsidRPr="00D7628A">
        <w:rPr>
          <w:rFonts w:asciiTheme="minorHAnsi" w:hAnsiTheme="minorHAnsi"/>
          <w:b/>
          <w:sz w:val="28"/>
          <w:szCs w:val="22"/>
        </w:rPr>
        <w:t xml:space="preserve">Technology </w:t>
      </w:r>
      <w:r w:rsidR="00D7435A" w:rsidRPr="00D7628A">
        <w:rPr>
          <w:rFonts w:asciiTheme="minorHAnsi" w:hAnsiTheme="minorHAnsi"/>
          <w:b/>
          <w:sz w:val="28"/>
          <w:szCs w:val="22"/>
        </w:rPr>
        <w:sym w:font="Wingdings" w:char="F0E0"/>
      </w:r>
      <w:r w:rsidR="00D7435A" w:rsidRPr="00D7628A">
        <w:rPr>
          <w:rFonts w:asciiTheme="minorHAnsi" w:hAnsiTheme="minorHAnsi"/>
          <w:b/>
          <w:sz w:val="28"/>
          <w:szCs w:val="22"/>
        </w:rPr>
        <w:t xml:space="preserve"> Emphasis in </w:t>
      </w:r>
      <w:r w:rsidR="00F528E6" w:rsidRPr="00D7628A">
        <w:rPr>
          <w:rFonts w:asciiTheme="minorHAnsi" w:hAnsiTheme="minorHAnsi"/>
          <w:b/>
          <w:sz w:val="28"/>
          <w:szCs w:val="22"/>
        </w:rPr>
        <w:t>Applied Manufacturing Technology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5"/>
        <w:gridCol w:w="5991"/>
      </w:tblGrid>
      <w:tr w:rsidR="008D3FF2" w:rsidRPr="002A1BAD" w:rsidTr="002A1BAD">
        <w:tc>
          <w:tcPr>
            <w:tcW w:w="3945" w:type="dxa"/>
            <w:vAlign w:val="center"/>
          </w:tcPr>
          <w:p w:rsidR="00181696" w:rsidRPr="00181696" w:rsidRDefault="00181696" w:rsidP="008D3FF2">
            <w:pPr>
              <w:rPr>
                <w:rFonts w:asciiTheme="minorHAnsi" w:hAnsiTheme="minorHAnsi"/>
                <w:sz w:val="16"/>
                <w:szCs w:val="22"/>
              </w:rPr>
            </w:pPr>
          </w:p>
          <w:p w:rsidR="008D3FF2" w:rsidRPr="00181696" w:rsidRDefault="00181696" w:rsidP="008D3FF2">
            <w:pPr>
              <w:rPr>
                <w:rFonts w:asciiTheme="minorHAnsi" w:hAnsiTheme="minorHAnsi"/>
                <w:sz w:val="22"/>
                <w:szCs w:val="22"/>
              </w:rPr>
            </w:pPr>
            <w:r w:rsidRPr="00181696">
              <w:rPr>
                <w:rFonts w:asciiTheme="minorHAnsi" w:hAnsiTheme="minorHAnsi"/>
                <w:b/>
                <w:sz w:val="22"/>
                <w:szCs w:val="22"/>
              </w:rPr>
              <w:t>Contact: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Stacey Deegan, </w:t>
            </w:r>
            <w:r w:rsidR="008D3FF2" w:rsidRPr="002A1BAD">
              <w:rPr>
                <w:rFonts w:asciiTheme="minorHAnsi" w:hAnsiTheme="minorHAnsi" w:cs="Futura-Book"/>
                <w:sz w:val="22"/>
                <w:szCs w:val="22"/>
              </w:rPr>
              <w:t>Prog</w:t>
            </w:r>
            <w:r>
              <w:rPr>
                <w:rFonts w:asciiTheme="minorHAnsi" w:hAnsiTheme="minorHAnsi" w:cs="Futura-Book"/>
                <w:sz w:val="22"/>
                <w:szCs w:val="22"/>
              </w:rPr>
              <w:t>ram Advisor</w:t>
            </w:r>
          </w:p>
          <w:p w:rsidR="008D3FF2" w:rsidRPr="002A1BAD" w:rsidRDefault="008D3FF2" w:rsidP="008D3FF2">
            <w:pPr>
              <w:rPr>
                <w:rFonts w:asciiTheme="minorHAnsi" w:hAnsiTheme="minorHAnsi" w:cs="Futura-Book"/>
                <w:sz w:val="22"/>
                <w:szCs w:val="22"/>
              </w:rPr>
            </w:pPr>
            <w:r w:rsidRPr="002A1BAD">
              <w:rPr>
                <w:rFonts w:asciiTheme="minorHAnsi" w:hAnsiTheme="minorHAnsi" w:cs="Futura-Book"/>
                <w:sz w:val="22"/>
                <w:szCs w:val="22"/>
              </w:rPr>
              <w:t>NIU Department of Technology</w:t>
            </w:r>
          </w:p>
          <w:p w:rsidR="008D3FF2" w:rsidRPr="002A1BAD" w:rsidRDefault="008D3FF2" w:rsidP="008D3FF2">
            <w:pPr>
              <w:autoSpaceDE w:val="0"/>
              <w:autoSpaceDN w:val="0"/>
              <w:adjustRightInd w:val="0"/>
              <w:rPr>
                <w:rFonts w:asciiTheme="minorHAnsi" w:hAnsiTheme="minorHAnsi" w:cs="Futura-Book"/>
                <w:sz w:val="22"/>
                <w:szCs w:val="22"/>
              </w:rPr>
            </w:pPr>
            <w:r w:rsidRPr="002A1BAD">
              <w:rPr>
                <w:rFonts w:asciiTheme="minorHAnsi" w:hAnsiTheme="minorHAnsi" w:cs="Futura-Book"/>
                <w:sz w:val="22"/>
                <w:szCs w:val="22"/>
              </w:rPr>
              <w:t xml:space="preserve">Ph: </w:t>
            </w:r>
            <w:r w:rsidR="002A1BAD">
              <w:rPr>
                <w:rFonts w:asciiTheme="minorHAnsi" w:hAnsiTheme="minorHAnsi" w:cs="Futura-Book"/>
                <w:sz w:val="22"/>
                <w:szCs w:val="22"/>
              </w:rPr>
              <w:t>(815) 753-9943</w:t>
            </w:r>
          </w:p>
          <w:p w:rsidR="008D3FF2" w:rsidRPr="002A1BAD" w:rsidRDefault="00E36788" w:rsidP="008D3FF2">
            <w:pPr>
              <w:rPr>
                <w:rFonts w:asciiTheme="minorHAnsi" w:hAnsiTheme="minorHAnsi"/>
                <w:sz w:val="22"/>
                <w:szCs w:val="22"/>
              </w:rPr>
            </w:pPr>
            <w:hyperlink r:id="rId10" w:history="1">
              <w:r w:rsidR="008D3FF2" w:rsidRPr="002A1BAD">
                <w:rPr>
                  <w:rStyle w:val="Hyperlink"/>
                  <w:rFonts w:asciiTheme="minorHAnsi" w:hAnsiTheme="minorHAnsi" w:cs="Futura-Book"/>
                  <w:sz w:val="22"/>
                  <w:szCs w:val="22"/>
                </w:rPr>
                <w:t>sdeegan@niu.edu</w:t>
              </w:r>
            </w:hyperlink>
          </w:p>
        </w:tc>
        <w:tc>
          <w:tcPr>
            <w:tcW w:w="5991" w:type="dxa"/>
            <w:vAlign w:val="center"/>
          </w:tcPr>
          <w:p w:rsidR="008D3FF2" w:rsidRPr="002A1BAD" w:rsidRDefault="002A1BAD" w:rsidP="00D743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BAD">
              <w:rPr>
                <w:rFonts w:asciiTheme="minorHAnsi" w:eastAsia="Times New Roman" w:hAnsiTheme="minorHAnsi"/>
                <w:sz w:val="22"/>
                <w:szCs w:val="22"/>
              </w:rPr>
              <w:object w:dxaOrig="9314" w:dyaOrig="15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in;height:48.75pt" o:ole="">
                  <v:imagedata r:id="rId11" o:title=""/>
                </v:shape>
                <o:OLEObject Type="Embed" ProgID="Visio.Drawing.11" ShapeID="_x0000_i1025" DrawAspect="Content" ObjectID="_1631941265" r:id="rId12"/>
              </w:object>
            </w:r>
          </w:p>
        </w:tc>
      </w:tr>
    </w:tbl>
    <w:p w:rsidR="008D3FF2" w:rsidRPr="00F47482" w:rsidRDefault="008D3FF2">
      <w:pPr>
        <w:rPr>
          <w:rFonts w:asciiTheme="minorHAnsi" w:hAnsiTheme="minorHAnsi"/>
          <w:sz w:val="12"/>
          <w:szCs w:val="22"/>
        </w:rPr>
      </w:pPr>
    </w:p>
    <w:p w:rsidR="00202F06" w:rsidRPr="002A1BAD" w:rsidRDefault="00202F06" w:rsidP="00202F06">
      <w:pPr>
        <w:rPr>
          <w:rFonts w:asciiTheme="minorHAnsi" w:hAnsiTheme="minorHAnsi"/>
          <w:b/>
          <w:sz w:val="22"/>
          <w:szCs w:val="22"/>
        </w:rPr>
      </w:pPr>
      <w:r w:rsidRPr="002A1BAD">
        <w:rPr>
          <w:rFonts w:asciiTheme="minorHAnsi" w:hAnsiTheme="minorHAnsi"/>
          <w:b/>
          <w:sz w:val="22"/>
          <w:szCs w:val="22"/>
        </w:rPr>
        <w:t>Admissions Requirements</w:t>
      </w:r>
      <w:r w:rsidR="00D7435A" w:rsidRPr="002A1BAD">
        <w:rPr>
          <w:rFonts w:asciiTheme="minorHAnsi" w:hAnsiTheme="minorHAnsi"/>
          <w:b/>
          <w:sz w:val="22"/>
          <w:szCs w:val="22"/>
        </w:rPr>
        <w:t xml:space="preserve"> &amp; Transfer Recommendations</w:t>
      </w:r>
      <w:r w:rsidR="0079498F" w:rsidRPr="002A1BAD">
        <w:rPr>
          <w:rFonts w:asciiTheme="minorHAnsi" w:hAnsiTheme="minorHAnsi"/>
          <w:noProof/>
          <w:sz w:val="22"/>
          <w:szCs w:val="22"/>
        </w:rPr>
        <w:t xml:space="preserve"> </w:t>
      </w:r>
    </w:p>
    <w:p w:rsidR="00202F06" w:rsidRPr="00F47482" w:rsidRDefault="001E24BF" w:rsidP="00202F06">
      <w:pPr>
        <w:rPr>
          <w:rFonts w:asciiTheme="minorHAnsi" w:hAnsiTheme="minorHAnsi"/>
          <w:sz w:val="20"/>
          <w:szCs w:val="22"/>
        </w:rPr>
      </w:pPr>
      <w:r w:rsidRPr="00F47482">
        <w:rPr>
          <w:rFonts w:asciiTheme="minorHAnsi" w:hAnsiTheme="minorHAns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02E364" wp14:editId="5CDA654B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6248400" cy="0"/>
                <wp:effectExtent l="11430" t="11430" r="7620" b="762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D7518" id="Line 3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5pt" to="49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vN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"/>
            </w:pict>
          </mc:Fallback>
        </mc:AlternateContent>
      </w:r>
    </w:p>
    <w:p w:rsidR="00F47482" w:rsidRPr="00181696" w:rsidRDefault="00F47482" w:rsidP="002A1BAD">
      <w:pPr>
        <w:rPr>
          <w:rFonts w:asciiTheme="minorHAnsi" w:hAnsiTheme="minorHAnsi"/>
          <w:sz w:val="12"/>
          <w:szCs w:val="22"/>
        </w:rPr>
      </w:pPr>
    </w:p>
    <w:p w:rsidR="002A1BAD" w:rsidRPr="002A1BAD" w:rsidRDefault="002A1BAD" w:rsidP="002A1BAD">
      <w:pPr>
        <w:rPr>
          <w:rFonts w:asciiTheme="minorHAnsi" w:hAnsiTheme="minorHAnsi"/>
          <w:sz w:val="22"/>
          <w:szCs w:val="22"/>
        </w:rPr>
      </w:pPr>
      <w:r w:rsidRPr="002A1BAD">
        <w:rPr>
          <w:rFonts w:asciiTheme="minorHAnsi" w:hAnsiTheme="minorHAnsi"/>
          <w:sz w:val="22"/>
          <w:szCs w:val="22"/>
        </w:rPr>
        <w:t xml:space="preserve">To be eligible for admission to the BS in </w:t>
      </w:r>
      <w:r>
        <w:rPr>
          <w:rFonts w:asciiTheme="minorHAnsi" w:hAnsiTheme="minorHAnsi"/>
          <w:sz w:val="22"/>
          <w:szCs w:val="22"/>
        </w:rPr>
        <w:t xml:space="preserve">Technology </w:t>
      </w:r>
      <w:r w:rsidRPr="002A1BAD">
        <w:rPr>
          <w:rFonts w:asciiTheme="minorHAnsi" w:hAnsiTheme="minorHAnsi"/>
          <w:sz w:val="22"/>
          <w:szCs w:val="22"/>
        </w:rPr>
        <w:t xml:space="preserve">degree-completion program, with an emphasis in </w:t>
      </w:r>
      <w:r>
        <w:rPr>
          <w:rFonts w:asciiTheme="minorHAnsi" w:hAnsiTheme="minorHAnsi"/>
          <w:sz w:val="22"/>
          <w:szCs w:val="22"/>
        </w:rPr>
        <w:t>Applied Manufacturing Technology</w:t>
      </w:r>
      <w:r w:rsidRPr="002A1BAD">
        <w:rPr>
          <w:rFonts w:asciiTheme="minorHAnsi" w:hAnsiTheme="minorHAnsi"/>
          <w:sz w:val="22"/>
          <w:szCs w:val="22"/>
        </w:rPr>
        <w:t xml:space="preserve">, you must </w:t>
      </w:r>
      <w:r w:rsidR="00A57735">
        <w:rPr>
          <w:rFonts w:asciiTheme="minorHAnsi" w:hAnsiTheme="minorHAnsi"/>
          <w:sz w:val="22"/>
          <w:szCs w:val="22"/>
        </w:rPr>
        <w:t>have completed –</w:t>
      </w:r>
      <w:r w:rsidR="006822B7">
        <w:rPr>
          <w:rFonts w:asciiTheme="minorHAnsi" w:hAnsiTheme="minorHAnsi"/>
          <w:sz w:val="22"/>
          <w:szCs w:val="22"/>
        </w:rPr>
        <w:t xml:space="preserve"> or be working to complete – </w:t>
      </w:r>
      <w:r w:rsidR="00A57735">
        <w:rPr>
          <w:rFonts w:asciiTheme="minorHAnsi" w:hAnsiTheme="minorHAnsi"/>
          <w:sz w:val="22"/>
          <w:szCs w:val="22"/>
        </w:rPr>
        <w:t>a</w:t>
      </w:r>
      <w:r w:rsidRPr="002A1BAD">
        <w:rPr>
          <w:rFonts w:asciiTheme="minorHAnsi" w:hAnsiTheme="minorHAnsi"/>
          <w:sz w:val="22"/>
          <w:szCs w:val="22"/>
        </w:rPr>
        <w:t>n</w:t>
      </w:r>
      <w:r w:rsidR="00A57735">
        <w:rPr>
          <w:rFonts w:asciiTheme="minorHAnsi" w:hAnsiTheme="minorHAnsi"/>
          <w:sz w:val="22"/>
          <w:szCs w:val="22"/>
        </w:rPr>
        <w:t xml:space="preserve"> Associate of Applied Science (</w:t>
      </w:r>
      <w:r w:rsidRPr="002A1BAD">
        <w:rPr>
          <w:rFonts w:asciiTheme="minorHAnsi" w:hAnsiTheme="minorHAnsi"/>
          <w:sz w:val="22"/>
          <w:szCs w:val="22"/>
        </w:rPr>
        <w:t xml:space="preserve">AAS) degree in a </w:t>
      </w:r>
      <w:r>
        <w:rPr>
          <w:rFonts w:asciiTheme="minorHAnsi" w:hAnsiTheme="minorHAnsi"/>
          <w:sz w:val="22"/>
          <w:szCs w:val="22"/>
        </w:rPr>
        <w:t xml:space="preserve">technology-oriented </w:t>
      </w:r>
      <w:r w:rsidRPr="002A1BAD">
        <w:rPr>
          <w:rFonts w:asciiTheme="minorHAnsi" w:hAnsiTheme="minorHAnsi"/>
          <w:sz w:val="22"/>
          <w:szCs w:val="22"/>
        </w:rPr>
        <w:t xml:space="preserve">related field (see </w:t>
      </w:r>
      <w:r w:rsidR="00D7628A" w:rsidRPr="00D7628A">
        <w:rPr>
          <w:rFonts w:asciiTheme="minorHAnsi" w:hAnsiTheme="minorHAnsi"/>
          <w:i/>
          <w:sz w:val="22"/>
          <w:szCs w:val="22"/>
        </w:rPr>
        <w:t>Technology Area of Study</w:t>
      </w:r>
      <w:r w:rsidR="00D7628A">
        <w:rPr>
          <w:rFonts w:asciiTheme="minorHAnsi" w:hAnsiTheme="minorHAnsi"/>
          <w:sz w:val="22"/>
          <w:szCs w:val="22"/>
        </w:rPr>
        <w:t>,</w:t>
      </w:r>
      <w:r w:rsidRPr="002A1BAD">
        <w:rPr>
          <w:rFonts w:asciiTheme="minorHAnsi" w:hAnsiTheme="minorHAnsi"/>
          <w:sz w:val="22"/>
          <w:szCs w:val="22"/>
        </w:rPr>
        <w:t xml:space="preserve"> below).  If you do not ha</w:t>
      </w:r>
      <w:r w:rsidR="006822B7">
        <w:rPr>
          <w:rFonts w:asciiTheme="minorHAnsi" w:hAnsiTheme="minorHAnsi"/>
          <w:sz w:val="22"/>
          <w:szCs w:val="22"/>
        </w:rPr>
        <w:t xml:space="preserve">ve a related AAS degree, </w:t>
      </w:r>
      <w:r w:rsidRPr="002A1BAD">
        <w:rPr>
          <w:rFonts w:asciiTheme="minorHAnsi" w:hAnsiTheme="minorHAnsi"/>
          <w:sz w:val="22"/>
          <w:szCs w:val="22"/>
        </w:rPr>
        <w:t xml:space="preserve">contact NIU’s Program Advisor to explore additional options. </w:t>
      </w:r>
    </w:p>
    <w:p w:rsidR="002A1BAD" w:rsidRPr="00181696" w:rsidRDefault="002A1BAD" w:rsidP="002A1BAD">
      <w:pPr>
        <w:rPr>
          <w:rFonts w:asciiTheme="minorHAnsi" w:hAnsiTheme="minorHAnsi"/>
          <w:sz w:val="12"/>
          <w:szCs w:val="22"/>
        </w:rPr>
      </w:pPr>
    </w:p>
    <w:p w:rsidR="002A1BAD" w:rsidRPr="002A1BAD" w:rsidRDefault="002A1BAD" w:rsidP="002A1BAD">
      <w:pPr>
        <w:rPr>
          <w:rFonts w:asciiTheme="minorHAnsi" w:hAnsiTheme="minorHAnsi"/>
          <w:noProof/>
          <w:sz w:val="22"/>
          <w:szCs w:val="22"/>
        </w:rPr>
      </w:pPr>
      <w:r w:rsidRPr="002A1BAD">
        <w:rPr>
          <w:rFonts w:asciiTheme="minorHAnsi" w:hAnsiTheme="minorHAnsi"/>
          <w:sz w:val="22"/>
          <w:szCs w:val="22"/>
        </w:rPr>
        <w:t>Prospective transfer students should do the following:</w:t>
      </w:r>
      <w:r w:rsidRPr="002A1BAD">
        <w:rPr>
          <w:rFonts w:asciiTheme="minorHAnsi" w:hAnsiTheme="minorHAnsi"/>
          <w:noProof/>
          <w:sz w:val="22"/>
          <w:szCs w:val="22"/>
        </w:rPr>
        <w:t xml:space="preserve"> </w:t>
      </w:r>
    </w:p>
    <w:p w:rsidR="00A57735" w:rsidRPr="00181696" w:rsidRDefault="00A57735" w:rsidP="00A57735">
      <w:pPr>
        <w:rPr>
          <w:rFonts w:asciiTheme="minorHAnsi" w:hAnsiTheme="minorHAnsi"/>
          <w:sz w:val="12"/>
          <w:szCs w:val="22"/>
        </w:rPr>
      </w:pPr>
    </w:p>
    <w:p w:rsidR="00A57735" w:rsidRPr="00A57735" w:rsidRDefault="00A57735" w:rsidP="00A57735">
      <w:pPr>
        <w:pStyle w:val="ListParagraph"/>
        <w:numPr>
          <w:ilvl w:val="0"/>
          <w:numId w:val="25"/>
        </w:numPr>
        <w:tabs>
          <w:tab w:val="left" w:pos="360"/>
        </w:tabs>
        <w:spacing w:line="240" w:lineRule="auto"/>
        <w:ind w:hanging="720"/>
        <w:rPr>
          <w:rFonts w:cs="Futura-Book"/>
        </w:rPr>
      </w:pPr>
      <w:r w:rsidRPr="00DE6E08">
        <w:rPr>
          <w:color w:val="000000"/>
        </w:rPr>
        <w:t xml:space="preserve">1.   </w:t>
      </w:r>
      <w:r w:rsidRPr="00DE6E08">
        <w:rPr>
          <w:color w:val="000000"/>
        </w:rPr>
        <w:tab/>
      </w:r>
      <w:r w:rsidRPr="00A57735">
        <w:rPr>
          <w:color w:val="000000"/>
        </w:rPr>
        <w:t>Contact NIU’s Program Advisor, to review your credentials and create a bachelor’s degree completion plan.</w:t>
      </w:r>
    </w:p>
    <w:p w:rsidR="00A57735" w:rsidRPr="00A57735" w:rsidRDefault="00A57735" w:rsidP="00A57735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ind w:hanging="720"/>
        <w:rPr>
          <w:rStyle w:val="Hyperlink"/>
          <w:rFonts w:cs="Futura-Book"/>
          <w:color w:val="auto"/>
          <w:u w:val="none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Pr="00A57735">
        <w:rPr>
          <w:color w:val="000000"/>
        </w:rPr>
        <w:t xml:space="preserve">Complete and submit an online application for admission at </w:t>
      </w:r>
      <w:hyperlink r:id="rId13" w:history="1">
        <w:r w:rsidRPr="00DE6E08">
          <w:rPr>
            <w:rStyle w:val="Hyperlink"/>
          </w:rPr>
          <w:t>www.niu.edu/admissions/apply</w:t>
        </w:r>
      </w:hyperlink>
      <w:r w:rsidRPr="00DE6E08">
        <w:t xml:space="preserve"> ($40 application fee) along with </w:t>
      </w:r>
      <w:r w:rsidRPr="00A57735">
        <w:rPr>
          <w:color w:val="000000"/>
        </w:rPr>
        <w:t xml:space="preserve">official copies of academic transcripts to the Office of Admissions.  </w:t>
      </w:r>
      <w:r w:rsidRPr="00DE6E08">
        <w:t xml:space="preserve">NIU’s Transfer Center can be reached at </w:t>
      </w:r>
      <w:r w:rsidRPr="00A57735">
        <w:rPr>
          <w:rFonts w:cs="Futura-Book"/>
        </w:rPr>
        <w:t xml:space="preserve">(800) 892-3050 or </w:t>
      </w:r>
      <w:hyperlink r:id="rId14" w:history="1">
        <w:r w:rsidRPr="00A57735">
          <w:rPr>
            <w:rStyle w:val="Hyperlink"/>
            <w:rFonts w:cs="Futura-Book"/>
          </w:rPr>
          <w:t>transfercenter@niu.edu</w:t>
        </w:r>
      </w:hyperlink>
      <w:r w:rsidRPr="00A57735">
        <w:rPr>
          <w:rStyle w:val="Hyperlink"/>
          <w:rFonts w:cs="Futura-Book"/>
        </w:rPr>
        <w:t xml:space="preserve">.  </w:t>
      </w:r>
    </w:p>
    <w:p w:rsidR="00A57735" w:rsidRPr="00DE6E08" w:rsidRDefault="00A57735" w:rsidP="00A57735">
      <w:pPr>
        <w:tabs>
          <w:tab w:val="left" w:pos="360"/>
        </w:tabs>
        <w:ind w:left="720" w:hanging="720"/>
        <w:rPr>
          <w:rFonts w:asciiTheme="minorHAnsi" w:hAnsiTheme="minorHAnsi" w:cs="Futura-Book"/>
          <w:sz w:val="22"/>
          <w:szCs w:val="22"/>
        </w:rPr>
      </w:pPr>
      <w:r w:rsidRPr="00DE6E08">
        <w:rPr>
          <w:rFonts w:asciiTheme="minorHAnsi" w:hAnsiTheme="minorHAnsi" w:cs="Arial"/>
          <w:color w:val="000000"/>
          <w:sz w:val="22"/>
          <w:szCs w:val="22"/>
        </w:rPr>
        <w:sym w:font="Wingdings" w:char="F071"/>
      </w:r>
      <w:r w:rsidRPr="00DE6E0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E6E08">
        <w:rPr>
          <w:rFonts w:asciiTheme="minorHAnsi" w:hAnsiTheme="minorHAnsi"/>
          <w:color w:val="000000"/>
          <w:sz w:val="22"/>
          <w:szCs w:val="22"/>
        </w:rPr>
        <w:tab/>
      </w:r>
      <w:r w:rsidRPr="00DE6E08">
        <w:rPr>
          <w:rFonts w:asciiTheme="minorHAnsi" w:hAnsiTheme="minorHAnsi" w:cs="Futura-Book"/>
          <w:sz w:val="22"/>
          <w:szCs w:val="22"/>
        </w:rPr>
        <w:t>3.</w:t>
      </w:r>
      <w:r w:rsidRPr="00DE6E08">
        <w:rPr>
          <w:rFonts w:asciiTheme="minorHAnsi" w:hAnsiTheme="minorHAnsi" w:cs="Futura-Book"/>
          <w:sz w:val="22"/>
          <w:szCs w:val="22"/>
        </w:rPr>
        <w:tab/>
        <w:t>W</w:t>
      </w:r>
      <w:r w:rsidRPr="00DE6E08">
        <w:rPr>
          <w:rFonts w:asciiTheme="minorHAnsi" w:hAnsiTheme="minorHAnsi"/>
          <w:color w:val="000000"/>
          <w:sz w:val="22"/>
          <w:szCs w:val="22"/>
        </w:rPr>
        <w:t>ork with your community college advisor – and NIU’S Program Advisor – to select the best courses for transfer (i.e., Ge</w:t>
      </w:r>
      <w:r>
        <w:rPr>
          <w:rFonts w:asciiTheme="minorHAnsi" w:hAnsiTheme="minorHAnsi"/>
          <w:color w:val="000000"/>
          <w:sz w:val="22"/>
          <w:szCs w:val="22"/>
        </w:rPr>
        <w:t>neral Education and Program Pre</w:t>
      </w:r>
      <w:r w:rsidRPr="00DE6E08">
        <w:rPr>
          <w:rFonts w:asciiTheme="minorHAnsi" w:hAnsiTheme="minorHAnsi"/>
          <w:color w:val="000000"/>
          <w:sz w:val="22"/>
          <w:szCs w:val="22"/>
        </w:rPr>
        <w:t>requisites, many of which can be incorporated into an AAS degree program.  See below for more details.</w:t>
      </w:r>
    </w:p>
    <w:p w:rsidR="002A1BAD" w:rsidRPr="00181696" w:rsidRDefault="002A1BAD" w:rsidP="002C3D9F">
      <w:pPr>
        <w:rPr>
          <w:rFonts w:asciiTheme="minorHAnsi" w:hAnsiTheme="minorHAnsi"/>
          <w:sz w:val="12"/>
          <w:szCs w:val="22"/>
        </w:rPr>
      </w:pPr>
    </w:p>
    <w:p w:rsidR="00202F06" w:rsidRPr="006D6014" w:rsidRDefault="00202F06" w:rsidP="002C3D9F">
      <w:pPr>
        <w:autoSpaceDE w:val="0"/>
        <w:autoSpaceDN w:val="0"/>
        <w:adjustRightInd w:val="0"/>
        <w:rPr>
          <w:rFonts w:asciiTheme="minorHAnsi" w:hAnsiTheme="minorHAnsi" w:cs="Futura-Book"/>
          <w:b/>
          <w:sz w:val="22"/>
          <w:szCs w:val="22"/>
        </w:rPr>
      </w:pPr>
      <w:r w:rsidRPr="006D6014">
        <w:rPr>
          <w:rFonts w:asciiTheme="minorHAnsi" w:hAnsiTheme="minorHAnsi" w:cs="Futura-Book"/>
          <w:b/>
          <w:sz w:val="22"/>
          <w:szCs w:val="22"/>
        </w:rPr>
        <w:t>Academic Requirements</w:t>
      </w:r>
    </w:p>
    <w:p w:rsidR="00202F06" w:rsidRPr="006D6014" w:rsidRDefault="001E24BF" w:rsidP="002C3D9F">
      <w:pPr>
        <w:autoSpaceDE w:val="0"/>
        <w:autoSpaceDN w:val="0"/>
        <w:adjustRightInd w:val="0"/>
        <w:rPr>
          <w:rFonts w:asciiTheme="minorHAnsi" w:hAnsiTheme="minorHAnsi" w:cs="Futura-Book"/>
          <w:b/>
          <w:sz w:val="20"/>
          <w:szCs w:val="22"/>
        </w:rPr>
      </w:pPr>
      <w:r w:rsidRPr="006D6014">
        <w:rPr>
          <w:rFonts w:asciiTheme="minorHAnsi" w:hAnsiTheme="minorHAnsi"/>
          <w:noProof/>
          <w:color w:val="000000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23E3EE" wp14:editId="7BEBCC18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6248400" cy="0"/>
                <wp:effectExtent l="11430" t="5715" r="7620" b="13335"/>
                <wp:wrapNone/>
                <wp:docPr id="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D85C7" id="Line 4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49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vd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"/>
            </w:pict>
          </mc:Fallback>
        </mc:AlternateContent>
      </w:r>
    </w:p>
    <w:p w:rsidR="002A1BAD" w:rsidRPr="006D6014" w:rsidRDefault="002A1BAD" w:rsidP="002A1BAD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6D6014">
        <w:rPr>
          <w:rFonts w:asciiTheme="minorHAnsi" w:hAnsiTheme="minorHAnsi"/>
          <w:color w:val="000000"/>
          <w:sz w:val="22"/>
          <w:szCs w:val="22"/>
        </w:rPr>
        <w:t>Undergraduate students must successfully complete all NIU graduation requirements and earn a minimum of 120 semester hours, including general education requirements and 40 hrs in upper-division (300-400 level) courses.</w:t>
      </w:r>
      <w:r w:rsidRPr="006D6014">
        <w:rPr>
          <w:rFonts w:asciiTheme="minorHAnsi" w:hAnsiTheme="minorHAnsi" w:cs="Tahoma"/>
          <w:sz w:val="22"/>
          <w:szCs w:val="22"/>
        </w:rPr>
        <w:t xml:space="preserve"> Approved transfer courses may be used for these requirements. Students must earn a minimum of 30 hrs at NIU and maintain a minimum cumulative 2.00 (“C”) grade point average.</w:t>
      </w:r>
    </w:p>
    <w:p w:rsidR="002A1BAD" w:rsidRPr="00181696" w:rsidRDefault="002A1BAD" w:rsidP="002A1BAD">
      <w:pPr>
        <w:rPr>
          <w:rFonts w:ascii="Century Gothic" w:hAnsi="Century Gothic"/>
          <w:sz w:val="12"/>
          <w:szCs w:val="20"/>
        </w:rPr>
      </w:pPr>
    </w:p>
    <w:p w:rsidR="002A1BAD" w:rsidRDefault="006D6014" w:rsidP="002A1BAD">
      <w:pPr>
        <w:pStyle w:val="ListParagraph"/>
        <w:numPr>
          <w:ilvl w:val="0"/>
          <w:numId w:val="24"/>
        </w:numPr>
        <w:spacing w:after="0" w:line="240" w:lineRule="auto"/>
        <w:ind w:left="360"/>
      </w:pPr>
      <w:r>
        <w:rPr>
          <w:rFonts w:cs="Futura-Book"/>
          <w:b/>
        </w:rPr>
        <w:t>General Education and Technology Foundations:</w:t>
      </w:r>
      <w:r w:rsidR="002A1BAD" w:rsidRPr="002E73DC">
        <w:rPr>
          <w:rFonts w:cs="Futura-Book"/>
        </w:rPr>
        <w:t xml:space="preserve">  Students must complete the follo</w:t>
      </w:r>
      <w:r>
        <w:rPr>
          <w:rFonts w:cs="Futura-Book"/>
        </w:rPr>
        <w:t xml:space="preserve">wing. Consult </w:t>
      </w:r>
      <w:r w:rsidR="002A1BAD" w:rsidRPr="002E73DC">
        <w:rPr>
          <w:rFonts w:cs="Futura-Book"/>
        </w:rPr>
        <w:t xml:space="preserve">NIU Articulation Tables </w:t>
      </w:r>
      <w:r w:rsidR="002A1BAD" w:rsidRPr="00DE6E08">
        <w:t xml:space="preserve">for </w:t>
      </w:r>
      <w:r>
        <w:t xml:space="preserve">all </w:t>
      </w:r>
      <w:r w:rsidR="002A1BAD" w:rsidRPr="00DE6E08">
        <w:t xml:space="preserve">course equivalents at </w:t>
      </w:r>
      <w:hyperlink r:id="rId15" w:history="1">
        <w:r w:rsidR="002A1BAD" w:rsidRPr="00DE6E08">
          <w:rPr>
            <w:rStyle w:val="Hyperlink"/>
          </w:rPr>
          <w:t>www.admissions.niu.edu/admissions/transfer/credits/</w:t>
        </w:r>
      </w:hyperlink>
      <w:r w:rsidR="002A1BAD" w:rsidRPr="00DE6E08">
        <w:t xml:space="preserve">.  </w:t>
      </w:r>
    </w:p>
    <w:p w:rsidR="00441A8D" w:rsidRPr="006D6014" w:rsidRDefault="00441A8D" w:rsidP="00441A8D">
      <w:pPr>
        <w:pStyle w:val="ListParagraph"/>
        <w:spacing w:after="0" w:line="240" w:lineRule="auto"/>
        <w:ind w:left="360"/>
        <w:rPr>
          <w:sz w:val="14"/>
        </w:rPr>
      </w:pPr>
    </w:p>
    <w:tbl>
      <w:tblPr>
        <w:tblStyle w:val="TableGrid"/>
        <w:tblW w:w="9931" w:type="dxa"/>
        <w:tblInd w:w="-5" w:type="dxa"/>
        <w:tblLook w:val="04A0" w:firstRow="1" w:lastRow="0" w:firstColumn="1" w:lastColumn="0" w:noHBand="0" w:noVBand="1"/>
      </w:tblPr>
      <w:tblGrid>
        <w:gridCol w:w="1250"/>
        <w:gridCol w:w="1360"/>
        <w:gridCol w:w="3690"/>
        <w:gridCol w:w="3631"/>
      </w:tblGrid>
      <w:tr w:rsidR="00441A8D" w:rsidRPr="00DE6E08" w:rsidTr="00C60EEF">
        <w:tc>
          <w:tcPr>
            <w:tcW w:w="6300" w:type="dxa"/>
            <w:gridSpan w:val="3"/>
          </w:tcPr>
          <w:p w:rsidR="00441A8D" w:rsidRPr="00DE6E08" w:rsidRDefault="00441A8D" w:rsidP="00C60EEF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 xml:space="preserve">General Education </w:t>
            </w:r>
            <w:r w:rsidRPr="00DE6E08">
              <w:rPr>
                <w:rFonts w:asciiTheme="minorHAnsi" w:hAnsiTheme="minorHAnsi"/>
                <w:b/>
                <w:sz w:val="20"/>
                <w:szCs w:val="22"/>
              </w:rPr>
              <w:t>Requirements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t xml:space="preserve"> + Technology Foundations*</w:t>
            </w:r>
            <w:r w:rsidRPr="00DE6E08">
              <w:rPr>
                <w:rFonts w:asciiTheme="minorHAnsi" w:hAnsiTheme="minorHAns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3631" w:type="dxa"/>
          </w:tcPr>
          <w:p w:rsidR="00441A8D" w:rsidRPr="00F47482" w:rsidRDefault="00BD721A" w:rsidP="00C60EEF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Sauk Valley</w:t>
            </w:r>
            <w:r w:rsidR="00441A8D">
              <w:rPr>
                <w:rFonts w:asciiTheme="minorHAnsi" w:hAnsiTheme="minorHAnsi"/>
                <w:b/>
                <w:sz w:val="20"/>
                <w:szCs w:val="22"/>
              </w:rPr>
              <w:t xml:space="preserve"> CC</w:t>
            </w:r>
            <w:r w:rsidR="00441A8D" w:rsidRPr="00DE6E08">
              <w:rPr>
                <w:rFonts w:asciiTheme="minorHAnsi" w:hAnsiTheme="minorHAnsi"/>
                <w:b/>
                <w:sz w:val="20"/>
                <w:szCs w:val="22"/>
              </w:rPr>
              <w:t xml:space="preserve"> Equivalents</w:t>
            </w:r>
          </w:p>
        </w:tc>
      </w:tr>
      <w:tr w:rsidR="00441A8D" w:rsidRPr="00DE6E08" w:rsidTr="00C60EEF">
        <w:tc>
          <w:tcPr>
            <w:tcW w:w="1250" w:type="dxa"/>
            <w:vMerge w:val="restart"/>
            <w:vAlign w:val="center"/>
          </w:tcPr>
          <w:p w:rsidR="00441A8D" w:rsidRPr="00300FCF" w:rsidRDefault="00441A8D" w:rsidP="00C60EE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General Education  </w:t>
            </w:r>
            <w:r w:rsidRPr="006822B7">
              <w:rPr>
                <w:rFonts w:asciiTheme="minorHAnsi" w:hAnsiTheme="minorHAnsi"/>
                <w:sz w:val="20"/>
                <w:szCs w:val="20"/>
              </w:rPr>
              <w:t>(33 Hrs)</w:t>
            </w:r>
          </w:p>
        </w:tc>
        <w:tc>
          <w:tcPr>
            <w:tcW w:w="1360" w:type="dxa"/>
            <w:vMerge w:val="restart"/>
            <w:vAlign w:val="center"/>
          </w:tcPr>
          <w:p w:rsidR="00441A8D" w:rsidRDefault="00441A8D" w:rsidP="00C60EE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00FCF">
              <w:rPr>
                <w:rFonts w:asciiTheme="minorHAnsi" w:hAnsiTheme="minorHAnsi"/>
                <w:b/>
                <w:sz w:val="20"/>
                <w:szCs w:val="20"/>
              </w:rPr>
              <w:t>Foundational Studies</w:t>
            </w:r>
          </w:p>
          <w:p w:rsidR="00441A8D" w:rsidRPr="00D7628A" w:rsidRDefault="00441A8D" w:rsidP="00C60EE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00FCF">
              <w:rPr>
                <w:rFonts w:asciiTheme="minorHAnsi" w:hAnsiTheme="minorHAnsi"/>
                <w:sz w:val="20"/>
                <w:szCs w:val="20"/>
              </w:rPr>
              <w:t>(12 Hrs)</w:t>
            </w:r>
          </w:p>
        </w:tc>
        <w:tc>
          <w:tcPr>
            <w:tcW w:w="3690" w:type="dxa"/>
            <w:vAlign w:val="center"/>
          </w:tcPr>
          <w:p w:rsidR="00441A8D" w:rsidRPr="00300FCF" w:rsidRDefault="00441A8D" w:rsidP="00C60EEF">
            <w:pPr>
              <w:rPr>
                <w:rFonts w:asciiTheme="minorHAnsi" w:hAnsiTheme="minorHAnsi"/>
                <w:sz w:val="20"/>
                <w:szCs w:val="20"/>
              </w:rPr>
            </w:pPr>
            <w:r w:rsidRPr="00300FCF">
              <w:rPr>
                <w:rFonts w:asciiTheme="minorHAnsi" w:hAnsiTheme="minorHAnsi"/>
                <w:sz w:val="20"/>
                <w:szCs w:val="20"/>
              </w:rPr>
              <w:t>1</w:t>
            </w:r>
            <w:r w:rsidRPr="00300FCF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+ 2</w:t>
            </w:r>
            <w:r w:rsidRPr="00F32398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Year Rhetoric/Composition (6</w:t>
            </w:r>
            <w:r w:rsidRPr="00300FCF">
              <w:rPr>
                <w:rFonts w:asciiTheme="minorHAnsi" w:hAnsiTheme="minorHAnsi"/>
                <w:sz w:val="20"/>
                <w:szCs w:val="20"/>
              </w:rPr>
              <w:t xml:space="preserve"> Hrs)</w:t>
            </w:r>
          </w:p>
        </w:tc>
        <w:tc>
          <w:tcPr>
            <w:tcW w:w="3631" w:type="dxa"/>
          </w:tcPr>
          <w:p w:rsidR="00441A8D" w:rsidRPr="001C59C0" w:rsidRDefault="00441A8D" w:rsidP="00C60EEF">
            <w:pPr>
              <w:rPr>
                <w:rFonts w:asciiTheme="minorHAnsi" w:hAnsiTheme="minorHAnsi"/>
                <w:sz w:val="20"/>
                <w:szCs w:val="20"/>
              </w:rPr>
            </w:pPr>
            <w:r w:rsidRPr="001C59C0">
              <w:rPr>
                <w:rFonts w:asciiTheme="minorHAnsi" w:hAnsiTheme="minorHAnsi"/>
                <w:sz w:val="20"/>
                <w:szCs w:val="20"/>
              </w:rPr>
              <w:t>ENG</w:t>
            </w:r>
            <w:r w:rsidR="00BD721A">
              <w:rPr>
                <w:rFonts w:asciiTheme="minorHAnsi" w:hAnsiTheme="minorHAnsi"/>
                <w:sz w:val="20"/>
                <w:szCs w:val="20"/>
              </w:rPr>
              <w:t xml:space="preserve"> 101 + 103</w:t>
            </w:r>
            <w:r w:rsidRPr="001C59C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441A8D" w:rsidRPr="00DE6E08" w:rsidTr="00C60EEF">
        <w:tc>
          <w:tcPr>
            <w:tcW w:w="1250" w:type="dxa"/>
            <w:vMerge/>
            <w:vAlign w:val="center"/>
          </w:tcPr>
          <w:p w:rsidR="00441A8D" w:rsidRPr="00300FCF" w:rsidRDefault="00441A8D" w:rsidP="00C60EE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441A8D" w:rsidRPr="00300FCF" w:rsidRDefault="00441A8D" w:rsidP="00C60EE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441A8D" w:rsidRPr="00300FCF" w:rsidRDefault="00441A8D" w:rsidP="00C60EEF">
            <w:pPr>
              <w:rPr>
                <w:rFonts w:asciiTheme="minorHAnsi" w:hAnsiTheme="minorHAnsi"/>
                <w:sz w:val="20"/>
                <w:szCs w:val="20"/>
              </w:rPr>
            </w:pPr>
            <w:r w:rsidRPr="00300FCF">
              <w:rPr>
                <w:rFonts w:asciiTheme="minorHAnsi" w:hAnsiTheme="minorHAnsi"/>
                <w:sz w:val="20"/>
                <w:szCs w:val="20"/>
              </w:rPr>
              <w:t>Oral Communications (3 Hrs)</w:t>
            </w:r>
          </w:p>
        </w:tc>
        <w:tc>
          <w:tcPr>
            <w:tcW w:w="3631" w:type="dxa"/>
          </w:tcPr>
          <w:p w:rsidR="00441A8D" w:rsidRPr="001C59C0" w:rsidRDefault="00BD721A" w:rsidP="00BD72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SPE 131</w:t>
            </w:r>
          </w:p>
        </w:tc>
      </w:tr>
      <w:tr w:rsidR="00441A8D" w:rsidRPr="00DE6E08" w:rsidTr="00C60EEF">
        <w:tc>
          <w:tcPr>
            <w:tcW w:w="1250" w:type="dxa"/>
            <w:vMerge/>
            <w:vAlign w:val="center"/>
          </w:tcPr>
          <w:p w:rsidR="00441A8D" w:rsidRPr="00300FCF" w:rsidRDefault="00441A8D" w:rsidP="00C60EE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vAlign w:val="center"/>
          </w:tcPr>
          <w:p w:rsidR="00441A8D" w:rsidRPr="00300FCF" w:rsidRDefault="00441A8D" w:rsidP="00C60EE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441A8D" w:rsidRPr="00300FCF" w:rsidRDefault="00441A8D" w:rsidP="00C60EEF">
            <w:pPr>
              <w:rPr>
                <w:rFonts w:asciiTheme="minorHAnsi" w:hAnsiTheme="minorHAnsi"/>
                <w:sz w:val="20"/>
                <w:szCs w:val="20"/>
              </w:rPr>
            </w:pPr>
            <w:r w:rsidRPr="00300FCF">
              <w:rPr>
                <w:rFonts w:asciiTheme="minorHAnsi" w:hAnsiTheme="minorHAnsi"/>
                <w:sz w:val="20"/>
                <w:szCs w:val="20"/>
              </w:rPr>
              <w:t>Quantitative Literacy (3 Hrs)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3631" w:type="dxa"/>
            <w:vAlign w:val="center"/>
          </w:tcPr>
          <w:p w:rsidR="00441A8D" w:rsidRPr="001C59C0" w:rsidRDefault="00441A8D" w:rsidP="00C60EEF">
            <w:pPr>
              <w:rPr>
                <w:rFonts w:asciiTheme="minorHAnsi" w:hAnsiTheme="minorHAnsi"/>
                <w:sz w:val="20"/>
                <w:szCs w:val="20"/>
              </w:rPr>
            </w:pPr>
            <w:r w:rsidRPr="001C59C0">
              <w:rPr>
                <w:rFonts w:asciiTheme="minorHAnsi" w:hAnsiTheme="minorHAnsi"/>
                <w:sz w:val="20"/>
                <w:szCs w:val="20"/>
              </w:rPr>
              <w:t>Trigonometry or Pre-calculus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is required:</w:t>
            </w:r>
          </w:p>
          <w:p w:rsidR="00441A8D" w:rsidRPr="001C59C0" w:rsidRDefault="00BD721A" w:rsidP="00BD72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</w:t>
            </w:r>
            <w:r w:rsidR="00441A8D" w:rsidRPr="001C59C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122</w:t>
            </w:r>
            <w:r w:rsidR="00C71983">
              <w:rPr>
                <w:rFonts w:asciiTheme="minorHAnsi" w:hAnsiTheme="minorHAnsi"/>
                <w:sz w:val="20"/>
                <w:szCs w:val="20"/>
              </w:rPr>
              <w:t>*</w:t>
            </w:r>
            <w:r w:rsidR="00441A8D" w:rsidRPr="001C59C0">
              <w:rPr>
                <w:rFonts w:asciiTheme="minorHAnsi" w:hAnsiTheme="minorHAnsi"/>
                <w:sz w:val="20"/>
                <w:szCs w:val="20"/>
              </w:rPr>
              <w:t xml:space="preserve"> (= MATH 155 at NIU)</w:t>
            </w:r>
          </w:p>
        </w:tc>
      </w:tr>
      <w:tr w:rsidR="00441A8D" w:rsidRPr="00DE6E08" w:rsidTr="00C60EEF">
        <w:tc>
          <w:tcPr>
            <w:tcW w:w="1250" w:type="dxa"/>
            <w:vMerge/>
            <w:vAlign w:val="center"/>
          </w:tcPr>
          <w:p w:rsidR="00441A8D" w:rsidRPr="00300FCF" w:rsidRDefault="00441A8D" w:rsidP="00C60EE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441A8D" w:rsidRDefault="00441A8D" w:rsidP="00C60EE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Knowledge Domain Studies</w:t>
            </w:r>
          </w:p>
          <w:p w:rsidR="00441A8D" w:rsidRPr="00D7628A" w:rsidRDefault="00441A8D" w:rsidP="00C60EE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00FCF">
              <w:rPr>
                <w:rFonts w:asciiTheme="minorHAnsi" w:hAnsiTheme="minorHAnsi"/>
                <w:sz w:val="20"/>
                <w:szCs w:val="20"/>
              </w:rPr>
              <w:t>(21 Hrs)</w:t>
            </w:r>
          </w:p>
        </w:tc>
        <w:tc>
          <w:tcPr>
            <w:tcW w:w="3690" w:type="dxa"/>
            <w:vAlign w:val="center"/>
          </w:tcPr>
          <w:p w:rsidR="00441A8D" w:rsidRPr="00300FCF" w:rsidRDefault="00441A8D" w:rsidP="00C60EEF">
            <w:pPr>
              <w:rPr>
                <w:rFonts w:asciiTheme="minorHAnsi" w:hAnsiTheme="minorHAnsi"/>
                <w:sz w:val="20"/>
                <w:szCs w:val="20"/>
              </w:rPr>
            </w:pPr>
            <w:r w:rsidRPr="00300FCF">
              <w:rPr>
                <w:rFonts w:asciiTheme="minorHAnsi" w:hAnsiTheme="minorHAnsi"/>
                <w:sz w:val="20"/>
                <w:szCs w:val="20"/>
              </w:rPr>
              <w:t>Creativity &amp; Critical Analysis (6-9 Hrs)</w:t>
            </w:r>
          </w:p>
        </w:tc>
        <w:tc>
          <w:tcPr>
            <w:tcW w:w="3631" w:type="dxa"/>
            <w:vAlign w:val="center"/>
          </w:tcPr>
          <w:p w:rsidR="00441A8D" w:rsidRPr="00300FCF" w:rsidRDefault="00C71983" w:rsidP="00C60E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See NIU Articulation Tables</w:t>
            </w:r>
          </w:p>
        </w:tc>
      </w:tr>
      <w:tr w:rsidR="00441A8D" w:rsidRPr="00DE6E08" w:rsidTr="00C60EEF">
        <w:tc>
          <w:tcPr>
            <w:tcW w:w="1250" w:type="dxa"/>
            <w:vMerge/>
            <w:vAlign w:val="center"/>
          </w:tcPr>
          <w:p w:rsidR="00441A8D" w:rsidRPr="00300FCF" w:rsidRDefault="00441A8D" w:rsidP="00C60E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41A8D" w:rsidRPr="00300FCF" w:rsidRDefault="00441A8D" w:rsidP="00C60E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441A8D" w:rsidRPr="00300FCF" w:rsidRDefault="00441A8D" w:rsidP="00C60EEF">
            <w:pPr>
              <w:rPr>
                <w:rFonts w:asciiTheme="minorHAnsi" w:hAnsiTheme="minorHAnsi"/>
                <w:sz w:val="20"/>
                <w:szCs w:val="20"/>
              </w:rPr>
            </w:pPr>
            <w:r w:rsidRPr="00300FCF">
              <w:rPr>
                <w:rFonts w:asciiTheme="minorHAnsi" w:hAnsiTheme="minorHAnsi"/>
                <w:sz w:val="20"/>
                <w:szCs w:val="20"/>
              </w:rPr>
              <w:t>Nature &amp; Technology (6-9 Hrs)</w:t>
            </w:r>
          </w:p>
        </w:tc>
        <w:tc>
          <w:tcPr>
            <w:tcW w:w="3631" w:type="dxa"/>
            <w:vAlign w:val="center"/>
          </w:tcPr>
          <w:p w:rsidR="00441A8D" w:rsidRPr="00300FCF" w:rsidRDefault="00BD721A" w:rsidP="00C60EE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62" w:hanging="18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CHE 103</w:t>
            </w:r>
            <w:r w:rsidR="00441A8D">
              <w:rPr>
                <w:rFonts w:eastAsia="Calibri"/>
                <w:sz w:val="20"/>
                <w:szCs w:val="20"/>
              </w:rPr>
              <w:t>*</w:t>
            </w:r>
          </w:p>
          <w:p w:rsidR="00441A8D" w:rsidRPr="00F47482" w:rsidRDefault="00BD721A" w:rsidP="00C60EE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62" w:hanging="18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PHY 175</w:t>
            </w:r>
            <w:r w:rsidR="00441A8D">
              <w:rPr>
                <w:sz w:val="20"/>
                <w:szCs w:val="20"/>
              </w:rPr>
              <w:t>*</w:t>
            </w:r>
          </w:p>
          <w:p w:rsidR="00441A8D" w:rsidRPr="00300FCF" w:rsidRDefault="00C71983" w:rsidP="00C60EE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62" w:hanging="18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See NIU Articulation Tables</w:t>
            </w:r>
          </w:p>
        </w:tc>
      </w:tr>
      <w:tr w:rsidR="00441A8D" w:rsidRPr="00DE6E08" w:rsidTr="00C60EEF">
        <w:tc>
          <w:tcPr>
            <w:tcW w:w="1250" w:type="dxa"/>
            <w:vMerge/>
            <w:vAlign w:val="center"/>
          </w:tcPr>
          <w:p w:rsidR="00441A8D" w:rsidRPr="00300FCF" w:rsidRDefault="00441A8D" w:rsidP="00C60E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41A8D" w:rsidRPr="00300FCF" w:rsidRDefault="00441A8D" w:rsidP="00C60E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441A8D" w:rsidRPr="00300FCF" w:rsidRDefault="00441A8D" w:rsidP="00C60EEF">
            <w:pPr>
              <w:rPr>
                <w:rFonts w:asciiTheme="minorHAnsi" w:hAnsiTheme="minorHAnsi"/>
                <w:sz w:val="20"/>
                <w:szCs w:val="20"/>
              </w:rPr>
            </w:pPr>
            <w:r w:rsidRPr="00300FCF">
              <w:rPr>
                <w:rFonts w:asciiTheme="minorHAnsi" w:hAnsiTheme="minorHAnsi"/>
                <w:sz w:val="20"/>
                <w:szCs w:val="20"/>
              </w:rPr>
              <w:t>Society &amp; Culture (6-9 Hrs)</w:t>
            </w:r>
          </w:p>
        </w:tc>
        <w:tc>
          <w:tcPr>
            <w:tcW w:w="3631" w:type="dxa"/>
            <w:vAlign w:val="center"/>
          </w:tcPr>
          <w:p w:rsidR="00441A8D" w:rsidRPr="00F47482" w:rsidRDefault="00C71983" w:rsidP="00C60EEF">
            <w:p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See NIU Articulation Tables</w:t>
            </w:r>
          </w:p>
        </w:tc>
      </w:tr>
      <w:tr w:rsidR="00441A8D" w:rsidRPr="00DE6E08" w:rsidTr="00C60EEF">
        <w:tc>
          <w:tcPr>
            <w:tcW w:w="1250" w:type="dxa"/>
            <w:vMerge w:val="restart"/>
            <w:vAlign w:val="center"/>
          </w:tcPr>
          <w:p w:rsidR="00441A8D" w:rsidRDefault="00441A8D" w:rsidP="00C60E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Additional</w:t>
            </w:r>
          </w:p>
          <w:p w:rsidR="00441A8D" w:rsidRPr="00F47482" w:rsidRDefault="00441A8D" w:rsidP="00C60E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47482">
              <w:rPr>
                <w:rFonts w:asciiTheme="minorHAnsi" w:hAnsiTheme="minorHAnsi"/>
                <w:b/>
                <w:sz w:val="20"/>
                <w:szCs w:val="20"/>
              </w:rPr>
              <w:t>Technology Foundations</w:t>
            </w:r>
          </w:p>
        </w:tc>
        <w:tc>
          <w:tcPr>
            <w:tcW w:w="5050" w:type="dxa"/>
            <w:gridSpan w:val="2"/>
          </w:tcPr>
          <w:p w:rsidR="00441A8D" w:rsidRPr="00D7628A" w:rsidRDefault="00441A8D" w:rsidP="00C60E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7628A">
              <w:rPr>
                <w:rFonts w:asciiTheme="minorHAnsi" w:hAnsiTheme="minorHAnsi"/>
                <w:b/>
                <w:sz w:val="20"/>
                <w:szCs w:val="20"/>
              </w:rPr>
              <w:t xml:space="preserve">Basic </w:t>
            </w:r>
            <w:r w:rsidRPr="005E23F7">
              <w:rPr>
                <w:rFonts w:asciiTheme="minorHAnsi" w:hAnsiTheme="minorHAnsi"/>
                <w:b/>
                <w:sz w:val="20"/>
                <w:szCs w:val="20"/>
              </w:rPr>
              <w:t>Statistics</w:t>
            </w:r>
            <w:r w:rsidRPr="00F32398">
              <w:rPr>
                <w:rFonts w:asciiTheme="minorHAnsi" w:hAnsiTheme="minorHAnsi"/>
                <w:sz w:val="20"/>
                <w:szCs w:val="20"/>
              </w:rPr>
              <w:t xml:space="preserve"> (3 Hrs)</w:t>
            </w:r>
          </w:p>
        </w:tc>
        <w:tc>
          <w:tcPr>
            <w:tcW w:w="3631" w:type="dxa"/>
            <w:vAlign w:val="center"/>
          </w:tcPr>
          <w:p w:rsidR="00441A8D" w:rsidRPr="00F47482" w:rsidRDefault="00BD721A" w:rsidP="00441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240</w:t>
            </w:r>
          </w:p>
        </w:tc>
      </w:tr>
      <w:tr w:rsidR="00441A8D" w:rsidRPr="00DE6E08" w:rsidTr="00C60EEF">
        <w:tc>
          <w:tcPr>
            <w:tcW w:w="1250" w:type="dxa"/>
            <w:vMerge/>
          </w:tcPr>
          <w:p w:rsidR="00441A8D" w:rsidRPr="00300FCF" w:rsidRDefault="00441A8D" w:rsidP="00C60E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50" w:type="dxa"/>
            <w:gridSpan w:val="2"/>
          </w:tcPr>
          <w:p w:rsidR="00441A8D" w:rsidRPr="00D7628A" w:rsidRDefault="00441A8D" w:rsidP="00C60E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7628A">
              <w:rPr>
                <w:rFonts w:asciiTheme="minorHAnsi" w:hAnsiTheme="minorHAnsi"/>
                <w:b/>
                <w:sz w:val="20"/>
                <w:szCs w:val="20"/>
              </w:rPr>
              <w:t>Technical Writing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C4E1D">
              <w:rPr>
                <w:rFonts w:asciiTheme="minorHAnsi" w:hAnsiTheme="minorHAnsi"/>
                <w:sz w:val="20"/>
                <w:szCs w:val="20"/>
              </w:rPr>
              <w:t>(3 Hrs)</w:t>
            </w:r>
          </w:p>
        </w:tc>
        <w:tc>
          <w:tcPr>
            <w:tcW w:w="3631" w:type="dxa"/>
            <w:vAlign w:val="center"/>
          </w:tcPr>
          <w:p w:rsidR="00441A8D" w:rsidRPr="00F47482" w:rsidRDefault="00BD721A" w:rsidP="00441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111</w:t>
            </w:r>
          </w:p>
        </w:tc>
      </w:tr>
      <w:tr w:rsidR="00441A8D" w:rsidRPr="00DE6E08" w:rsidTr="00C60EEF">
        <w:tc>
          <w:tcPr>
            <w:tcW w:w="1250" w:type="dxa"/>
            <w:vMerge/>
          </w:tcPr>
          <w:p w:rsidR="00441A8D" w:rsidRPr="00300FCF" w:rsidRDefault="00441A8D" w:rsidP="00C60E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50" w:type="dxa"/>
            <w:gridSpan w:val="2"/>
          </w:tcPr>
          <w:p w:rsidR="00441A8D" w:rsidRPr="00D7628A" w:rsidRDefault="00441A8D" w:rsidP="00C60E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7628A">
              <w:rPr>
                <w:rFonts w:asciiTheme="minorHAnsi" w:hAnsiTheme="minorHAnsi"/>
                <w:b/>
                <w:sz w:val="20"/>
                <w:szCs w:val="20"/>
              </w:rPr>
              <w:t>Technology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F32398">
              <w:rPr>
                <w:rFonts w:asciiTheme="minorHAnsi" w:hAnsiTheme="minorHAnsi"/>
                <w:sz w:val="20"/>
                <w:szCs w:val="20"/>
              </w:rPr>
              <w:t>(3 Hrs)</w:t>
            </w:r>
          </w:p>
        </w:tc>
        <w:tc>
          <w:tcPr>
            <w:tcW w:w="3631" w:type="dxa"/>
            <w:vAlign w:val="center"/>
          </w:tcPr>
          <w:p w:rsidR="00441A8D" w:rsidRPr="00F47482" w:rsidRDefault="00BD721A" w:rsidP="00C60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DFT 208 or EGR 103</w:t>
            </w:r>
          </w:p>
        </w:tc>
      </w:tr>
    </w:tbl>
    <w:p w:rsidR="009B3D28" w:rsidRPr="00D7628A" w:rsidRDefault="009B3D28" w:rsidP="009B3D28">
      <w:pPr>
        <w:rPr>
          <w:rFonts w:asciiTheme="minorHAnsi" w:hAnsiTheme="minorHAnsi"/>
          <w:b/>
          <w:sz w:val="28"/>
          <w:szCs w:val="20"/>
        </w:rPr>
      </w:pPr>
      <w:r w:rsidRPr="00D7628A">
        <w:rPr>
          <w:rFonts w:asciiTheme="minorHAnsi" w:hAnsiTheme="minorHAnsi"/>
          <w:b/>
          <w:sz w:val="28"/>
          <w:szCs w:val="20"/>
        </w:rPr>
        <w:lastRenderedPageBreak/>
        <w:t xml:space="preserve">Bachelor of Science in Technology </w:t>
      </w:r>
      <w:r w:rsidRPr="00D7628A">
        <w:rPr>
          <w:rFonts w:asciiTheme="minorHAnsi" w:hAnsiTheme="minorHAnsi"/>
          <w:b/>
          <w:sz w:val="28"/>
          <w:szCs w:val="20"/>
        </w:rPr>
        <w:sym w:font="Wingdings" w:char="F0E0"/>
      </w:r>
      <w:r w:rsidRPr="00D7628A">
        <w:rPr>
          <w:rFonts w:asciiTheme="minorHAnsi" w:hAnsiTheme="minorHAnsi"/>
          <w:b/>
          <w:sz w:val="28"/>
          <w:szCs w:val="20"/>
        </w:rPr>
        <w:t xml:space="preserve"> Emphasis in Applied Manufacturing Technology</w:t>
      </w:r>
    </w:p>
    <w:p w:rsidR="0030241D" w:rsidRPr="00D7628A" w:rsidRDefault="0030241D" w:rsidP="0030241D">
      <w:pPr>
        <w:rPr>
          <w:rFonts w:asciiTheme="minorHAnsi" w:hAnsiTheme="minorHAnsi"/>
          <w:sz w:val="14"/>
          <w:szCs w:val="20"/>
        </w:rPr>
      </w:pPr>
    </w:p>
    <w:p w:rsidR="00202F06" w:rsidRPr="00D7628A" w:rsidRDefault="00202F06" w:rsidP="002C3D9F">
      <w:pPr>
        <w:autoSpaceDE w:val="0"/>
        <w:autoSpaceDN w:val="0"/>
        <w:adjustRightInd w:val="0"/>
        <w:rPr>
          <w:rFonts w:asciiTheme="minorHAnsi" w:hAnsiTheme="minorHAnsi" w:cs="Futura-Book"/>
          <w:b/>
          <w:sz w:val="22"/>
          <w:szCs w:val="20"/>
        </w:rPr>
      </w:pPr>
      <w:r w:rsidRPr="00D7628A">
        <w:rPr>
          <w:rFonts w:asciiTheme="minorHAnsi" w:hAnsiTheme="minorHAnsi" w:cs="Futura-Book"/>
          <w:b/>
          <w:sz w:val="22"/>
          <w:szCs w:val="20"/>
        </w:rPr>
        <w:t>Academic Requirements (Continued)</w:t>
      </w:r>
    </w:p>
    <w:p w:rsidR="00202F06" w:rsidRPr="00D7628A" w:rsidRDefault="001E24BF" w:rsidP="002C3D9F">
      <w:pPr>
        <w:autoSpaceDE w:val="0"/>
        <w:autoSpaceDN w:val="0"/>
        <w:adjustRightInd w:val="0"/>
        <w:rPr>
          <w:rFonts w:asciiTheme="minorHAnsi" w:hAnsiTheme="minorHAnsi"/>
          <w:sz w:val="22"/>
          <w:szCs w:val="20"/>
        </w:rPr>
      </w:pPr>
      <w:r w:rsidRPr="00D7628A">
        <w:rPr>
          <w:rFonts w:asciiTheme="minorHAnsi" w:hAnsiTheme="minorHAnsi" w:cs="Futura-Book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634260" wp14:editId="37F6445A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096000" cy="0"/>
                <wp:effectExtent l="11430" t="10795" r="7620" b="8255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17A7D" id="Line 3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0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6nK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9b0xhUQUamdDcXRs3oxW02/O6R01RJ14JHi68VAXhYykjcpYeMMXLDvP2sGMeTodezT&#10;ubFdgIQOoHOU43KXg589onA4SxezNAX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"/>
            </w:pict>
          </mc:Fallback>
        </mc:AlternateContent>
      </w:r>
    </w:p>
    <w:p w:rsidR="006822B7" w:rsidRPr="00D7628A" w:rsidRDefault="006822B7" w:rsidP="006822B7">
      <w:pPr>
        <w:numPr>
          <w:ilvl w:val="0"/>
          <w:numId w:val="24"/>
        </w:numPr>
        <w:tabs>
          <w:tab w:val="left" w:pos="576"/>
          <w:tab w:val="left" w:pos="864"/>
          <w:tab w:val="left" w:pos="960"/>
          <w:tab w:val="left" w:pos="1152"/>
          <w:tab w:val="left" w:pos="1320"/>
          <w:tab w:val="left" w:pos="1440"/>
          <w:tab w:val="left" w:pos="1728"/>
          <w:tab w:val="left" w:pos="2040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</w:tabs>
        <w:ind w:left="360"/>
        <w:rPr>
          <w:rFonts w:asciiTheme="minorHAnsi" w:hAnsiTheme="minorHAnsi"/>
          <w:bCs/>
          <w:sz w:val="22"/>
          <w:szCs w:val="20"/>
        </w:rPr>
      </w:pPr>
      <w:r w:rsidRPr="00D7628A">
        <w:rPr>
          <w:rFonts w:asciiTheme="minorHAnsi" w:hAnsiTheme="minorHAnsi"/>
          <w:b/>
          <w:bCs/>
          <w:sz w:val="22"/>
          <w:szCs w:val="20"/>
        </w:rPr>
        <w:t>Technology Area of Study</w:t>
      </w:r>
      <w:r>
        <w:rPr>
          <w:rFonts w:asciiTheme="minorHAnsi" w:hAnsiTheme="minorHAnsi"/>
          <w:bCs/>
          <w:sz w:val="22"/>
          <w:szCs w:val="20"/>
        </w:rPr>
        <w:t xml:space="preserve"> </w:t>
      </w:r>
    </w:p>
    <w:p w:rsidR="006822B7" w:rsidRPr="00D7628A" w:rsidRDefault="006822B7" w:rsidP="006822B7">
      <w:pPr>
        <w:tabs>
          <w:tab w:val="left" w:pos="-288"/>
          <w:tab w:val="left" w:pos="1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</w:tabs>
        <w:rPr>
          <w:rFonts w:asciiTheme="minorHAnsi" w:hAnsiTheme="minorHAnsi"/>
          <w:bCs/>
          <w:sz w:val="14"/>
          <w:szCs w:val="20"/>
        </w:rPr>
      </w:pPr>
    </w:p>
    <w:p w:rsidR="006822B7" w:rsidRDefault="006822B7" w:rsidP="006822B7">
      <w:pPr>
        <w:pStyle w:val="BodyTextIndent2"/>
        <w:rPr>
          <w:rFonts w:asciiTheme="minorHAnsi" w:hAnsiTheme="minorHAnsi"/>
          <w:szCs w:val="20"/>
        </w:rPr>
      </w:pPr>
      <w:r w:rsidRPr="00D7628A">
        <w:rPr>
          <w:rFonts w:asciiTheme="minorHAnsi" w:hAnsiTheme="minorHAnsi"/>
          <w:szCs w:val="20"/>
        </w:rPr>
        <w:t xml:space="preserve">Up to 43 semesters hours of credit </w:t>
      </w:r>
      <w:r>
        <w:rPr>
          <w:rFonts w:asciiTheme="minorHAnsi" w:hAnsiTheme="minorHAnsi"/>
          <w:szCs w:val="20"/>
        </w:rPr>
        <w:t xml:space="preserve">for prior learning, </w:t>
      </w:r>
      <w:r w:rsidRPr="00D7628A">
        <w:rPr>
          <w:rFonts w:asciiTheme="minorHAnsi" w:hAnsiTheme="minorHAnsi"/>
          <w:szCs w:val="20"/>
        </w:rPr>
        <w:t>from an approved technical Associate of Applied Science degree</w:t>
      </w:r>
      <w:r>
        <w:rPr>
          <w:rFonts w:asciiTheme="minorHAnsi" w:hAnsiTheme="minorHAnsi"/>
          <w:szCs w:val="20"/>
        </w:rPr>
        <w:t>,</w:t>
      </w:r>
      <w:r w:rsidRPr="00D7628A">
        <w:rPr>
          <w:rFonts w:asciiTheme="minorHAnsi" w:hAnsiTheme="minorHAnsi"/>
          <w:szCs w:val="20"/>
        </w:rPr>
        <w:t xml:space="preserve"> may be applied toward the BS in Technology degree-completion program with the </w:t>
      </w:r>
      <w:r>
        <w:rPr>
          <w:rFonts w:asciiTheme="minorHAnsi" w:hAnsiTheme="minorHAnsi"/>
          <w:szCs w:val="20"/>
        </w:rPr>
        <w:t>consent of the D</w:t>
      </w:r>
      <w:r w:rsidRPr="00D7628A">
        <w:rPr>
          <w:rFonts w:asciiTheme="minorHAnsi" w:hAnsiTheme="minorHAnsi"/>
          <w:szCs w:val="20"/>
        </w:rPr>
        <w:t xml:space="preserve">epartment </w:t>
      </w:r>
      <w:r>
        <w:rPr>
          <w:rFonts w:asciiTheme="minorHAnsi" w:hAnsiTheme="minorHAnsi"/>
          <w:szCs w:val="20"/>
        </w:rPr>
        <w:t>Chair and Program A</w:t>
      </w:r>
      <w:r w:rsidRPr="00D7628A">
        <w:rPr>
          <w:rFonts w:asciiTheme="minorHAnsi" w:hAnsiTheme="minorHAnsi"/>
          <w:szCs w:val="20"/>
        </w:rPr>
        <w:t xml:space="preserve">dvisor.  </w:t>
      </w:r>
    </w:p>
    <w:p w:rsidR="006822B7" w:rsidRDefault="006822B7" w:rsidP="006822B7">
      <w:pPr>
        <w:pStyle w:val="BodyTextIndent2"/>
        <w:rPr>
          <w:rFonts w:asciiTheme="minorHAnsi" w:hAnsiTheme="minorHAnsi"/>
          <w:szCs w:val="20"/>
        </w:rPr>
      </w:pPr>
    </w:p>
    <w:p w:rsidR="00B974B2" w:rsidRDefault="006822B7" w:rsidP="006822B7">
      <w:pPr>
        <w:pStyle w:val="BodyTextIndent2"/>
        <w:rPr>
          <w:rFonts w:asciiTheme="minorHAnsi" w:hAnsiTheme="minorHAnsi"/>
          <w:szCs w:val="20"/>
        </w:rPr>
      </w:pPr>
      <w:r w:rsidRPr="00D7628A">
        <w:rPr>
          <w:rFonts w:asciiTheme="minorHAnsi" w:hAnsiTheme="minorHAnsi"/>
          <w:szCs w:val="20"/>
        </w:rPr>
        <w:t xml:space="preserve">The following </w:t>
      </w:r>
      <w:r w:rsidR="00BD721A">
        <w:rPr>
          <w:rFonts w:asciiTheme="minorHAnsi" w:hAnsiTheme="minorHAnsi"/>
          <w:b/>
          <w:szCs w:val="20"/>
        </w:rPr>
        <w:t>SAUK VALLEY</w:t>
      </w:r>
      <w:r w:rsidR="003A4EF0">
        <w:rPr>
          <w:rFonts w:asciiTheme="minorHAnsi" w:hAnsiTheme="minorHAnsi"/>
          <w:b/>
          <w:szCs w:val="20"/>
        </w:rPr>
        <w:t xml:space="preserve"> COMMUNITY </w:t>
      </w:r>
      <w:r w:rsidR="00F60EBB">
        <w:rPr>
          <w:rFonts w:asciiTheme="minorHAnsi" w:hAnsiTheme="minorHAnsi"/>
          <w:b/>
          <w:szCs w:val="20"/>
        </w:rPr>
        <w:t>COLLEGE</w:t>
      </w:r>
      <w:r w:rsidRPr="00D7628A">
        <w:rPr>
          <w:rFonts w:asciiTheme="minorHAnsi" w:hAnsiTheme="minorHAnsi"/>
          <w:szCs w:val="20"/>
        </w:rPr>
        <w:t xml:space="preserve"> AAS degrees are approved </w:t>
      </w:r>
      <w:r>
        <w:rPr>
          <w:rFonts w:asciiTheme="minorHAnsi" w:hAnsiTheme="minorHAnsi"/>
          <w:szCs w:val="20"/>
        </w:rPr>
        <w:t xml:space="preserve">technology </w:t>
      </w:r>
      <w:r w:rsidRPr="00D7628A">
        <w:rPr>
          <w:rFonts w:asciiTheme="minorHAnsi" w:hAnsiTheme="minorHAnsi"/>
          <w:szCs w:val="20"/>
        </w:rPr>
        <w:t xml:space="preserve">programs. </w:t>
      </w:r>
    </w:p>
    <w:p w:rsidR="006822B7" w:rsidRPr="00D7628A" w:rsidRDefault="006822B7" w:rsidP="006822B7">
      <w:pPr>
        <w:pStyle w:val="BodyTextIndent2"/>
        <w:ind w:left="0"/>
        <w:rPr>
          <w:rFonts w:asciiTheme="minorHAnsi" w:hAnsiTheme="minorHAnsi"/>
          <w:b/>
          <w:sz w:val="14"/>
          <w:szCs w:val="20"/>
        </w:rPr>
      </w:pPr>
    </w:p>
    <w:p w:rsidR="006822B7" w:rsidRPr="003A4EF0" w:rsidRDefault="006822B7" w:rsidP="006822B7">
      <w:pPr>
        <w:pStyle w:val="ListParagraph"/>
        <w:numPr>
          <w:ilvl w:val="0"/>
          <w:numId w:val="21"/>
        </w:numPr>
        <w:spacing w:after="0" w:line="240" w:lineRule="auto"/>
        <w:rPr>
          <w:color w:val="000000"/>
          <w:sz w:val="16"/>
          <w:szCs w:val="20"/>
        </w:rPr>
        <w:sectPr w:rsidR="006822B7" w:rsidRPr="003A4EF0" w:rsidSect="002A1BAD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BD721A" w:rsidRPr="00BD721A" w:rsidRDefault="00BD721A" w:rsidP="00BD721A">
      <w:pPr>
        <w:pStyle w:val="ListParagraph"/>
        <w:numPr>
          <w:ilvl w:val="0"/>
          <w:numId w:val="21"/>
        </w:numPr>
        <w:spacing w:after="0" w:line="240" w:lineRule="auto"/>
        <w:rPr>
          <w:color w:val="000000"/>
        </w:rPr>
      </w:pPr>
      <w:r w:rsidRPr="00BD721A">
        <w:rPr>
          <w:color w:val="000000"/>
        </w:rPr>
        <w:t>Electronic Engineering  Technology</w:t>
      </w:r>
    </w:p>
    <w:p w:rsidR="00BD721A" w:rsidRPr="00BD721A" w:rsidRDefault="00BD721A" w:rsidP="00BD721A">
      <w:pPr>
        <w:pStyle w:val="ListParagraph"/>
        <w:numPr>
          <w:ilvl w:val="0"/>
          <w:numId w:val="21"/>
        </w:numPr>
        <w:spacing w:after="0" w:line="240" w:lineRule="auto"/>
        <w:rPr>
          <w:color w:val="000000"/>
        </w:rPr>
      </w:pPr>
      <w:r w:rsidRPr="00BD721A">
        <w:rPr>
          <w:color w:val="000000"/>
        </w:rPr>
        <w:t>Heating, Refrigeration and Air Conditioning</w:t>
      </w:r>
    </w:p>
    <w:p w:rsidR="00BD721A" w:rsidRPr="00BD721A" w:rsidRDefault="00BD721A" w:rsidP="00BD721A">
      <w:pPr>
        <w:pStyle w:val="ListParagraph"/>
        <w:numPr>
          <w:ilvl w:val="0"/>
          <w:numId w:val="21"/>
        </w:numPr>
        <w:spacing w:after="0" w:line="240" w:lineRule="auto"/>
        <w:rPr>
          <w:color w:val="000000"/>
        </w:rPr>
      </w:pPr>
      <w:r w:rsidRPr="00BD721A">
        <w:rPr>
          <w:color w:val="000000"/>
        </w:rPr>
        <w:t>Multicraft Technology</w:t>
      </w:r>
    </w:p>
    <w:p w:rsidR="00BD721A" w:rsidRDefault="00BD721A" w:rsidP="00BD721A">
      <w:pPr>
        <w:pStyle w:val="ListParagraph"/>
        <w:numPr>
          <w:ilvl w:val="0"/>
          <w:numId w:val="21"/>
        </w:numPr>
        <w:spacing w:after="0" w:line="240" w:lineRule="auto"/>
        <w:rPr>
          <w:color w:val="000000"/>
        </w:rPr>
        <w:sectPr w:rsidR="00BD721A" w:rsidSect="00BD721A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360"/>
        </w:sectPr>
      </w:pPr>
      <w:r>
        <w:rPr>
          <w:color w:val="000000"/>
        </w:rPr>
        <w:t>Sustainable Technologies</w:t>
      </w:r>
    </w:p>
    <w:p w:rsidR="003A4EF0" w:rsidRDefault="003A4EF0" w:rsidP="00BD721A">
      <w:pPr>
        <w:pStyle w:val="BodyTextIndent2"/>
        <w:ind w:left="0"/>
        <w:rPr>
          <w:rFonts w:asciiTheme="minorHAnsi" w:hAnsiTheme="minorHAnsi"/>
          <w:szCs w:val="20"/>
        </w:rPr>
      </w:pPr>
    </w:p>
    <w:p w:rsidR="006822B7" w:rsidRPr="00D7628A" w:rsidRDefault="006822B7" w:rsidP="006822B7">
      <w:pPr>
        <w:pStyle w:val="BodyTextIndent2"/>
        <w:rPr>
          <w:rFonts w:asciiTheme="minorHAnsi" w:hAnsiTheme="minorHAnsi"/>
          <w:b/>
          <w:szCs w:val="20"/>
        </w:rPr>
      </w:pPr>
      <w:r w:rsidRPr="00D7628A">
        <w:rPr>
          <w:rFonts w:asciiTheme="minorHAnsi" w:hAnsiTheme="minorHAnsi"/>
          <w:szCs w:val="20"/>
        </w:rPr>
        <w:t>If you have questions about other programs, not listed here, contact the NIU program advisor (above) to review.</w:t>
      </w:r>
    </w:p>
    <w:p w:rsidR="006822B7" w:rsidRPr="006822B7" w:rsidRDefault="006822B7" w:rsidP="006822B7">
      <w:pPr>
        <w:tabs>
          <w:tab w:val="left" w:pos="360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</w:tabs>
        <w:rPr>
          <w:szCs w:val="20"/>
        </w:rPr>
      </w:pPr>
    </w:p>
    <w:p w:rsidR="006822B7" w:rsidRPr="006822B7" w:rsidRDefault="006822B7" w:rsidP="00D7628A">
      <w:pPr>
        <w:pStyle w:val="ListParagraph"/>
        <w:numPr>
          <w:ilvl w:val="0"/>
          <w:numId w:val="24"/>
        </w:numPr>
        <w:tabs>
          <w:tab w:val="left" w:pos="360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</w:tabs>
        <w:spacing w:after="0" w:line="240" w:lineRule="auto"/>
        <w:ind w:left="360"/>
        <w:rPr>
          <w:szCs w:val="20"/>
        </w:rPr>
      </w:pPr>
      <w:r>
        <w:rPr>
          <w:b/>
          <w:bCs/>
          <w:szCs w:val="20"/>
        </w:rPr>
        <w:t>NIU Technology Courses</w:t>
      </w:r>
    </w:p>
    <w:p w:rsidR="006822B7" w:rsidRDefault="006822B7" w:rsidP="006822B7">
      <w:pPr>
        <w:pStyle w:val="ListParagraph"/>
        <w:tabs>
          <w:tab w:val="left" w:pos="360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</w:tabs>
        <w:spacing w:after="0" w:line="240" w:lineRule="auto"/>
        <w:ind w:left="360"/>
        <w:rPr>
          <w:b/>
          <w:bCs/>
          <w:szCs w:val="20"/>
        </w:rPr>
      </w:pPr>
    </w:p>
    <w:p w:rsidR="00202F06" w:rsidRPr="006822B7" w:rsidRDefault="008D3FF2" w:rsidP="006822B7">
      <w:pPr>
        <w:pStyle w:val="ListParagraph"/>
        <w:numPr>
          <w:ilvl w:val="0"/>
          <w:numId w:val="26"/>
        </w:numPr>
        <w:tabs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</w:tabs>
        <w:spacing w:after="0" w:line="240" w:lineRule="auto"/>
        <w:rPr>
          <w:szCs w:val="20"/>
        </w:rPr>
      </w:pPr>
      <w:r w:rsidRPr="006822B7">
        <w:rPr>
          <w:bCs/>
          <w:szCs w:val="20"/>
        </w:rPr>
        <w:t>R</w:t>
      </w:r>
      <w:r w:rsidR="00202F06" w:rsidRPr="006822B7">
        <w:rPr>
          <w:bCs/>
          <w:szCs w:val="20"/>
        </w:rPr>
        <w:t xml:space="preserve">equired </w:t>
      </w:r>
      <w:r w:rsidR="00D7628A" w:rsidRPr="006822B7">
        <w:rPr>
          <w:bCs/>
          <w:szCs w:val="20"/>
        </w:rPr>
        <w:t xml:space="preserve">NIU </w:t>
      </w:r>
      <w:r w:rsidR="00202F06" w:rsidRPr="006822B7">
        <w:rPr>
          <w:bCs/>
          <w:szCs w:val="20"/>
        </w:rPr>
        <w:t>Technology Courses (</w:t>
      </w:r>
      <w:r w:rsidR="00F6370D" w:rsidRPr="006822B7">
        <w:rPr>
          <w:bCs/>
          <w:szCs w:val="20"/>
        </w:rPr>
        <w:t>24</w:t>
      </w:r>
      <w:r w:rsidR="00202F06" w:rsidRPr="006822B7">
        <w:rPr>
          <w:bCs/>
          <w:szCs w:val="20"/>
        </w:rPr>
        <w:t xml:space="preserve"> semester hours)</w:t>
      </w:r>
    </w:p>
    <w:p w:rsidR="00D7628A" w:rsidRPr="006822B7" w:rsidRDefault="00D7628A" w:rsidP="00D7628A">
      <w:pPr>
        <w:pStyle w:val="ListParagraph"/>
        <w:tabs>
          <w:tab w:val="left" w:pos="360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</w:tabs>
        <w:spacing w:after="0" w:line="240" w:lineRule="auto"/>
        <w:ind w:left="360"/>
        <w:rPr>
          <w:sz w:val="14"/>
          <w:szCs w:val="20"/>
        </w:rPr>
      </w:pPr>
    </w:p>
    <w:p w:rsidR="00476AE3" w:rsidRPr="006822B7" w:rsidRDefault="00476AE3" w:rsidP="006822B7">
      <w:pPr>
        <w:numPr>
          <w:ilvl w:val="0"/>
          <w:numId w:val="17"/>
        </w:numPr>
        <w:tabs>
          <w:tab w:val="left" w:pos="1080"/>
          <w:tab w:val="left" w:pos="1440"/>
          <w:tab w:val="left" w:pos="1728"/>
          <w:tab w:val="left" w:pos="2040"/>
          <w:tab w:val="left" w:pos="2304"/>
          <w:tab w:val="left" w:pos="2520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</w:tabs>
        <w:rPr>
          <w:rFonts w:asciiTheme="minorHAnsi" w:hAnsiTheme="minorHAnsi"/>
          <w:sz w:val="22"/>
          <w:szCs w:val="20"/>
        </w:rPr>
      </w:pPr>
      <w:r w:rsidRPr="006822B7">
        <w:rPr>
          <w:rFonts w:asciiTheme="minorHAnsi" w:hAnsiTheme="minorHAnsi"/>
          <w:sz w:val="22"/>
          <w:szCs w:val="20"/>
        </w:rPr>
        <w:t>TECH 391: Industrial Quality Control</w:t>
      </w:r>
    </w:p>
    <w:p w:rsidR="0030241D" w:rsidRPr="006822B7" w:rsidRDefault="00202F06" w:rsidP="006822B7">
      <w:pPr>
        <w:numPr>
          <w:ilvl w:val="0"/>
          <w:numId w:val="17"/>
        </w:numPr>
        <w:tabs>
          <w:tab w:val="left" w:pos="1080"/>
          <w:tab w:val="left" w:pos="1440"/>
          <w:tab w:val="left" w:pos="1728"/>
          <w:tab w:val="left" w:pos="2040"/>
          <w:tab w:val="left" w:pos="2304"/>
          <w:tab w:val="left" w:pos="2520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</w:tabs>
        <w:rPr>
          <w:rFonts w:asciiTheme="minorHAnsi" w:hAnsiTheme="minorHAnsi"/>
          <w:sz w:val="22"/>
          <w:szCs w:val="20"/>
        </w:rPr>
      </w:pPr>
      <w:r w:rsidRPr="006822B7">
        <w:rPr>
          <w:rFonts w:asciiTheme="minorHAnsi" w:hAnsiTheme="minorHAnsi"/>
          <w:sz w:val="22"/>
          <w:szCs w:val="20"/>
        </w:rPr>
        <w:t>TECH 404: Supervision in Industry</w:t>
      </w:r>
    </w:p>
    <w:p w:rsidR="005D04B6" w:rsidRPr="006822B7" w:rsidRDefault="005D04B6" w:rsidP="006822B7">
      <w:pPr>
        <w:numPr>
          <w:ilvl w:val="0"/>
          <w:numId w:val="17"/>
        </w:numPr>
        <w:tabs>
          <w:tab w:val="left" w:pos="1080"/>
          <w:tab w:val="left" w:pos="1440"/>
          <w:tab w:val="left" w:pos="1728"/>
          <w:tab w:val="left" w:pos="2040"/>
          <w:tab w:val="left" w:pos="2304"/>
          <w:tab w:val="left" w:pos="2520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</w:tabs>
        <w:rPr>
          <w:rFonts w:asciiTheme="minorHAnsi" w:hAnsiTheme="minorHAnsi"/>
          <w:sz w:val="22"/>
          <w:szCs w:val="20"/>
        </w:rPr>
      </w:pPr>
      <w:r w:rsidRPr="006822B7">
        <w:rPr>
          <w:rFonts w:asciiTheme="minorHAnsi" w:hAnsiTheme="minorHAnsi"/>
          <w:sz w:val="22"/>
          <w:szCs w:val="20"/>
        </w:rPr>
        <w:t>TECH 406: Facilities Management Technology</w:t>
      </w:r>
    </w:p>
    <w:p w:rsidR="0030241D" w:rsidRPr="006822B7" w:rsidRDefault="00202F06" w:rsidP="006822B7">
      <w:pPr>
        <w:numPr>
          <w:ilvl w:val="0"/>
          <w:numId w:val="17"/>
        </w:numPr>
        <w:tabs>
          <w:tab w:val="left" w:pos="1080"/>
          <w:tab w:val="left" w:pos="1440"/>
          <w:tab w:val="left" w:pos="1728"/>
          <w:tab w:val="left" w:pos="2040"/>
          <w:tab w:val="left" w:pos="2304"/>
          <w:tab w:val="left" w:pos="2520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</w:tabs>
        <w:rPr>
          <w:rFonts w:asciiTheme="minorHAnsi" w:hAnsiTheme="minorHAnsi"/>
          <w:sz w:val="22"/>
          <w:szCs w:val="20"/>
        </w:rPr>
      </w:pPr>
      <w:r w:rsidRPr="006822B7">
        <w:rPr>
          <w:rFonts w:asciiTheme="minorHAnsi" w:hAnsiTheme="minorHAnsi"/>
          <w:sz w:val="22"/>
          <w:szCs w:val="20"/>
        </w:rPr>
        <w:t>TECH 429: Plant Location, Layout &amp; Materials Management</w:t>
      </w:r>
    </w:p>
    <w:p w:rsidR="00357EDA" w:rsidRPr="006822B7" w:rsidRDefault="00357EDA" w:rsidP="006822B7">
      <w:pPr>
        <w:numPr>
          <w:ilvl w:val="0"/>
          <w:numId w:val="17"/>
        </w:numPr>
        <w:tabs>
          <w:tab w:val="left" w:pos="1080"/>
          <w:tab w:val="left" w:pos="1440"/>
          <w:tab w:val="left" w:pos="1728"/>
          <w:tab w:val="left" w:pos="2040"/>
          <w:tab w:val="left" w:pos="2304"/>
          <w:tab w:val="left" w:pos="2520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</w:tabs>
        <w:rPr>
          <w:rFonts w:asciiTheme="minorHAnsi" w:hAnsiTheme="minorHAnsi"/>
          <w:sz w:val="22"/>
          <w:szCs w:val="20"/>
        </w:rPr>
      </w:pPr>
      <w:r w:rsidRPr="006822B7">
        <w:rPr>
          <w:rFonts w:asciiTheme="minorHAnsi" w:hAnsiTheme="minorHAnsi"/>
          <w:sz w:val="22"/>
          <w:szCs w:val="20"/>
        </w:rPr>
        <w:t>TECH 432: Disaster Preparedness</w:t>
      </w:r>
    </w:p>
    <w:p w:rsidR="0030241D" w:rsidRPr="006822B7" w:rsidRDefault="00202F06" w:rsidP="006822B7">
      <w:pPr>
        <w:numPr>
          <w:ilvl w:val="0"/>
          <w:numId w:val="17"/>
        </w:numPr>
        <w:tabs>
          <w:tab w:val="left" w:pos="1080"/>
          <w:tab w:val="left" w:pos="1440"/>
          <w:tab w:val="left" w:pos="1728"/>
          <w:tab w:val="left" w:pos="2040"/>
          <w:tab w:val="left" w:pos="2304"/>
          <w:tab w:val="left" w:pos="2520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</w:tabs>
        <w:rPr>
          <w:rFonts w:asciiTheme="minorHAnsi" w:hAnsiTheme="minorHAnsi"/>
          <w:sz w:val="22"/>
          <w:szCs w:val="20"/>
        </w:rPr>
      </w:pPr>
      <w:r w:rsidRPr="006822B7">
        <w:rPr>
          <w:rFonts w:asciiTheme="minorHAnsi" w:hAnsiTheme="minorHAnsi"/>
          <w:sz w:val="22"/>
          <w:szCs w:val="20"/>
        </w:rPr>
        <w:t>TECH 434: Human Factors in Industrial Accident Prevention</w:t>
      </w:r>
    </w:p>
    <w:p w:rsidR="005D04B6" w:rsidRPr="006822B7" w:rsidRDefault="005D04B6" w:rsidP="006822B7">
      <w:pPr>
        <w:numPr>
          <w:ilvl w:val="0"/>
          <w:numId w:val="17"/>
        </w:numPr>
        <w:tabs>
          <w:tab w:val="left" w:pos="1080"/>
          <w:tab w:val="left" w:pos="1440"/>
          <w:tab w:val="left" w:pos="1728"/>
          <w:tab w:val="left" w:pos="2040"/>
          <w:tab w:val="left" w:pos="2304"/>
          <w:tab w:val="left" w:pos="2520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</w:tabs>
        <w:rPr>
          <w:rFonts w:asciiTheme="minorHAnsi" w:hAnsiTheme="minorHAnsi"/>
          <w:sz w:val="22"/>
          <w:szCs w:val="20"/>
        </w:rPr>
      </w:pPr>
      <w:r w:rsidRPr="006822B7">
        <w:rPr>
          <w:rFonts w:asciiTheme="minorHAnsi" w:hAnsiTheme="minorHAnsi"/>
          <w:sz w:val="22"/>
          <w:szCs w:val="20"/>
        </w:rPr>
        <w:t>TECH 492: Manufacturing Distribution Applications</w:t>
      </w:r>
    </w:p>
    <w:p w:rsidR="00202F06" w:rsidRPr="006822B7" w:rsidRDefault="00202F06" w:rsidP="006822B7">
      <w:pPr>
        <w:numPr>
          <w:ilvl w:val="0"/>
          <w:numId w:val="17"/>
        </w:numPr>
        <w:tabs>
          <w:tab w:val="left" w:pos="1080"/>
          <w:tab w:val="left" w:pos="1440"/>
          <w:tab w:val="left" w:pos="1728"/>
          <w:tab w:val="left" w:pos="2040"/>
          <w:tab w:val="left" w:pos="2304"/>
          <w:tab w:val="left" w:pos="2520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</w:tabs>
        <w:rPr>
          <w:rFonts w:asciiTheme="minorHAnsi" w:hAnsiTheme="minorHAnsi"/>
          <w:sz w:val="22"/>
          <w:szCs w:val="20"/>
        </w:rPr>
      </w:pPr>
      <w:r w:rsidRPr="006822B7">
        <w:rPr>
          <w:rFonts w:asciiTheme="minorHAnsi" w:hAnsiTheme="minorHAnsi"/>
          <w:bCs/>
          <w:sz w:val="22"/>
          <w:szCs w:val="20"/>
        </w:rPr>
        <w:t xml:space="preserve">TECH 496: </w:t>
      </w:r>
      <w:r w:rsidRPr="006822B7">
        <w:rPr>
          <w:rFonts w:asciiTheme="minorHAnsi" w:hAnsiTheme="minorHAnsi"/>
          <w:sz w:val="22"/>
          <w:szCs w:val="20"/>
        </w:rPr>
        <w:t>Industrial Project Management</w:t>
      </w:r>
    </w:p>
    <w:p w:rsidR="0030241D" w:rsidRPr="006822B7" w:rsidRDefault="0030241D" w:rsidP="00D7628A">
      <w:pPr>
        <w:tabs>
          <w:tab w:val="left" w:pos="720"/>
          <w:tab w:val="left" w:pos="1440"/>
          <w:tab w:val="left" w:pos="1728"/>
          <w:tab w:val="left" w:pos="2040"/>
          <w:tab w:val="left" w:pos="2304"/>
          <w:tab w:val="left" w:pos="2520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</w:tabs>
        <w:rPr>
          <w:rFonts w:asciiTheme="minorHAnsi" w:hAnsiTheme="minorHAnsi"/>
          <w:sz w:val="14"/>
          <w:szCs w:val="20"/>
        </w:rPr>
      </w:pPr>
    </w:p>
    <w:p w:rsidR="00202F06" w:rsidRPr="006822B7" w:rsidRDefault="00D7628A" w:rsidP="006822B7">
      <w:pPr>
        <w:pStyle w:val="ListParagraph"/>
        <w:numPr>
          <w:ilvl w:val="0"/>
          <w:numId w:val="26"/>
        </w:numPr>
        <w:tabs>
          <w:tab w:val="left" w:pos="720"/>
          <w:tab w:val="left" w:pos="1440"/>
          <w:tab w:val="left" w:pos="1728"/>
          <w:tab w:val="left" w:pos="2040"/>
          <w:tab w:val="left" w:pos="2304"/>
          <w:tab w:val="left" w:pos="2520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</w:tabs>
        <w:spacing w:after="0" w:line="240" w:lineRule="auto"/>
        <w:rPr>
          <w:szCs w:val="20"/>
        </w:rPr>
      </w:pPr>
      <w:r w:rsidRPr="006822B7">
        <w:rPr>
          <w:szCs w:val="20"/>
        </w:rPr>
        <w:t xml:space="preserve">NIU </w:t>
      </w:r>
      <w:r w:rsidR="00202F06" w:rsidRPr="006822B7">
        <w:rPr>
          <w:szCs w:val="20"/>
        </w:rPr>
        <w:t>Technology Elective</w:t>
      </w:r>
      <w:r w:rsidRPr="006822B7">
        <w:rPr>
          <w:szCs w:val="20"/>
        </w:rPr>
        <w:t>s</w:t>
      </w:r>
      <w:r w:rsidR="00202F06" w:rsidRPr="006822B7">
        <w:rPr>
          <w:szCs w:val="20"/>
        </w:rPr>
        <w:t xml:space="preserve"> (6 semester hours)</w:t>
      </w:r>
    </w:p>
    <w:p w:rsidR="00D7628A" w:rsidRPr="00D7628A" w:rsidRDefault="00D7628A" w:rsidP="00D7628A">
      <w:pPr>
        <w:pStyle w:val="ListParagraph"/>
        <w:tabs>
          <w:tab w:val="left" w:pos="360"/>
          <w:tab w:val="left" w:pos="1440"/>
          <w:tab w:val="left" w:pos="1728"/>
          <w:tab w:val="left" w:pos="2040"/>
          <w:tab w:val="left" w:pos="2304"/>
          <w:tab w:val="left" w:pos="2520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</w:tabs>
        <w:spacing w:after="0" w:line="240" w:lineRule="auto"/>
        <w:ind w:left="360"/>
        <w:rPr>
          <w:sz w:val="14"/>
          <w:szCs w:val="20"/>
        </w:rPr>
      </w:pPr>
    </w:p>
    <w:p w:rsidR="005D04B6" w:rsidRPr="00D7628A" w:rsidRDefault="005D04B6" w:rsidP="006822B7">
      <w:pPr>
        <w:numPr>
          <w:ilvl w:val="0"/>
          <w:numId w:val="6"/>
        </w:numPr>
        <w:tabs>
          <w:tab w:val="clear" w:pos="648"/>
          <w:tab w:val="num" w:pos="1080"/>
          <w:tab w:val="left" w:pos="1152"/>
          <w:tab w:val="left" w:pos="1440"/>
          <w:tab w:val="left" w:pos="1728"/>
          <w:tab w:val="left" w:pos="2040"/>
          <w:tab w:val="left" w:pos="2304"/>
          <w:tab w:val="left" w:pos="2520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</w:tabs>
        <w:ind w:left="1080"/>
        <w:rPr>
          <w:rFonts w:asciiTheme="minorHAnsi" w:hAnsiTheme="minorHAnsi"/>
          <w:sz w:val="22"/>
          <w:szCs w:val="20"/>
        </w:rPr>
      </w:pPr>
      <w:r w:rsidRPr="00D7628A">
        <w:rPr>
          <w:rFonts w:asciiTheme="minorHAnsi" w:hAnsiTheme="minorHAnsi"/>
          <w:sz w:val="22"/>
          <w:szCs w:val="20"/>
        </w:rPr>
        <w:t>TECH 305: Green Technologies</w:t>
      </w:r>
    </w:p>
    <w:p w:rsidR="00202F06" w:rsidRPr="00D7628A" w:rsidRDefault="00202F06" w:rsidP="006822B7">
      <w:pPr>
        <w:numPr>
          <w:ilvl w:val="0"/>
          <w:numId w:val="6"/>
        </w:numPr>
        <w:tabs>
          <w:tab w:val="clear" w:pos="648"/>
          <w:tab w:val="num" w:pos="1080"/>
          <w:tab w:val="left" w:pos="1152"/>
          <w:tab w:val="left" w:pos="1440"/>
          <w:tab w:val="left" w:pos="1728"/>
          <w:tab w:val="left" w:pos="2040"/>
          <w:tab w:val="left" w:pos="2304"/>
          <w:tab w:val="left" w:pos="2520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</w:tabs>
        <w:ind w:left="1080"/>
        <w:rPr>
          <w:rFonts w:asciiTheme="minorHAnsi" w:hAnsiTheme="minorHAnsi"/>
          <w:sz w:val="22"/>
          <w:szCs w:val="20"/>
        </w:rPr>
      </w:pPr>
      <w:r w:rsidRPr="00D7628A">
        <w:rPr>
          <w:rFonts w:asciiTheme="minorHAnsi" w:hAnsiTheme="minorHAnsi"/>
          <w:sz w:val="22"/>
          <w:szCs w:val="20"/>
        </w:rPr>
        <w:t>TECH 402: Industrial Training &amp; Evaluation</w:t>
      </w:r>
    </w:p>
    <w:p w:rsidR="00357EDA" w:rsidRPr="00D7628A" w:rsidRDefault="00357EDA" w:rsidP="006822B7">
      <w:pPr>
        <w:numPr>
          <w:ilvl w:val="0"/>
          <w:numId w:val="6"/>
        </w:numPr>
        <w:tabs>
          <w:tab w:val="clear" w:pos="648"/>
          <w:tab w:val="num" w:pos="1080"/>
          <w:tab w:val="left" w:pos="1152"/>
          <w:tab w:val="left" w:pos="1440"/>
          <w:tab w:val="left" w:pos="1728"/>
          <w:tab w:val="left" w:pos="2040"/>
          <w:tab w:val="left" w:pos="2304"/>
          <w:tab w:val="left" w:pos="2520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</w:tabs>
        <w:ind w:left="1080"/>
        <w:rPr>
          <w:rFonts w:asciiTheme="minorHAnsi" w:hAnsiTheme="minorHAnsi"/>
          <w:sz w:val="22"/>
          <w:szCs w:val="20"/>
        </w:rPr>
      </w:pPr>
      <w:r w:rsidRPr="00D7628A">
        <w:rPr>
          <w:rFonts w:asciiTheme="minorHAnsi" w:hAnsiTheme="minorHAnsi"/>
          <w:sz w:val="22"/>
          <w:szCs w:val="20"/>
        </w:rPr>
        <w:t>TECH 435: Legal Aspects of Safety</w:t>
      </w:r>
    </w:p>
    <w:p w:rsidR="00202F06" w:rsidRPr="00D7628A" w:rsidRDefault="00202F06" w:rsidP="006822B7">
      <w:pPr>
        <w:numPr>
          <w:ilvl w:val="0"/>
          <w:numId w:val="6"/>
        </w:numPr>
        <w:tabs>
          <w:tab w:val="clear" w:pos="648"/>
          <w:tab w:val="num" w:pos="1080"/>
          <w:tab w:val="left" w:pos="1152"/>
          <w:tab w:val="left" w:pos="1440"/>
          <w:tab w:val="left" w:pos="1728"/>
          <w:tab w:val="left" w:pos="2040"/>
          <w:tab w:val="left" w:pos="2304"/>
          <w:tab w:val="left" w:pos="2520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</w:tabs>
        <w:ind w:left="1080"/>
        <w:rPr>
          <w:rFonts w:asciiTheme="minorHAnsi" w:hAnsiTheme="minorHAnsi"/>
          <w:sz w:val="22"/>
          <w:szCs w:val="20"/>
        </w:rPr>
      </w:pPr>
      <w:r w:rsidRPr="00D7628A">
        <w:rPr>
          <w:rFonts w:asciiTheme="minorHAnsi" w:hAnsiTheme="minorHAnsi"/>
          <w:sz w:val="22"/>
          <w:szCs w:val="20"/>
        </w:rPr>
        <w:t>TECH 442: Work Simplification &amp; Measurement</w:t>
      </w:r>
    </w:p>
    <w:p w:rsidR="00202F06" w:rsidRPr="00D7628A" w:rsidRDefault="00202F06" w:rsidP="006822B7">
      <w:pPr>
        <w:numPr>
          <w:ilvl w:val="0"/>
          <w:numId w:val="6"/>
        </w:numPr>
        <w:tabs>
          <w:tab w:val="clear" w:pos="648"/>
          <w:tab w:val="num" w:pos="1080"/>
          <w:tab w:val="left" w:pos="1152"/>
          <w:tab w:val="left" w:pos="1440"/>
          <w:tab w:val="left" w:pos="1728"/>
          <w:tab w:val="left" w:pos="2040"/>
          <w:tab w:val="left" w:pos="2304"/>
          <w:tab w:val="left" w:pos="2520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</w:tabs>
        <w:ind w:left="1080"/>
        <w:rPr>
          <w:rFonts w:asciiTheme="minorHAnsi" w:hAnsiTheme="minorHAnsi"/>
          <w:sz w:val="22"/>
          <w:szCs w:val="20"/>
        </w:rPr>
      </w:pPr>
      <w:r w:rsidRPr="00D7628A">
        <w:rPr>
          <w:rFonts w:asciiTheme="minorHAnsi" w:hAnsiTheme="minorHAnsi"/>
          <w:sz w:val="22"/>
          <w:szCs w:val="20"/>
        </w:rPr>
        <w:t>TECH 444: Manufacturing Control Systems</w:t>
      </w:r>
    </w:p>
    <w:p w:rsidR="00202F06" w:rsidRPr="00D7628A" w:rsidRDefault="00202F06" w:rsidP="006822B7">
      <w:pPr>
        <w:numPr>
          <w:ilvl w:val="0"/>
          <w:numId w:val="6"/>
        </w:numPr>
        <w:tabs>
          <w:tab w:val="clear" w:pos="648"/>
          <w:tab w:val="num" w:pos="1080"/>
          <w:tab w:val="left" w:pos="1152"/>
          <w:tab w:val="left" w:pos="1440"/>
          <w:tab w:val="left" w:pos="1728"/>
          <w:tab w:val="left" w:pos="2040"/>
          <w:tab w:val="left" w:pos="2304"/>
          <w:tab w:val="left" w:pos="2520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</w:tabs>
        <w:ind w:left="1080"/>
        <w:rPr>
          <w:rFonts w:asciiTheme="minorHAnsi" w:hAnsiTheme="minorHAnsi"/>
          <w:sz w:val="22"/>
          <w:szCs w:val="20"/>
        </w:rPr>
      </w:pPr>
      <w:r w:rsidRPr="00D7628A">
        <w:rPr>
          <w:rFonts w:asciiTheme="minorHAnsi" w:hAnsiTheme="minorHAnsi"/>
          <w:sz w:val="22"/>
          <w:szCs w:val="20"/>
        </w:rPr>
        <w:t>TECH 484: Energy Management</w:t>
      </w:r>
    </w:p>
    <w:p w:rsidR="00202F06" w:rsidRPr="00D7628A" w:rsidRDefault="00202F06" w:rsidP="00D7628A">
      <w:pPr>
        <w:tabs>
          <w:tab w:val="left" w:pos="-288"/>
          <w:tab w:val="left" w:pos="1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</w:tabs>
        <w:rPr>
          <w:rFonts w:asciiTheme="minorHAnsi" w:hAnsiTheme="minorHAnsi"/>
          <w:sz w:val="14"/>
          <w:szCs w:val="20"/>
        </w:rPr>
      </w:pPr>
    </w:p>
    <w:p w:rsidR="00D02F45" w:rsidRPr="00D7628A" w:rsidRDefault="00D02F45" w:rsidP="00D7628A">
      <w:pPr>
        <w:pStyle w:val="BodyTextIndent2"/>
        <w:ind w:left="0"/>
        <w:rPr>
          <w:rFonts w:asciiTheme="minorHAnsi" w:hAnsiTheme="minorHAnsi"/>
          <w:b/>
          <w:sz w:val="14"/>
          <w:szCs w:val="20"/>
        </w:rPr>
      </w:pPr>
    </w:p>
    <w:p w:rsidR="001E24BF" w:rsidRPr="00D7628A" w:rsidRDefault="001E24BF" w:rsidP="00D7628A">
      <w:pPr>
        <w:tabs>
          <w:tab w:val="left" w:pos="-288"/>
          <w:tab w:val="left" w:pos="360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</w:tabs>
        <w:ind w:left="360"/>
        <w:rPr>
          <w:rFonts w:asciiTheme="minorHAnsi" w:hAnsiTheme="minorHAnsi"/>
          <w:sz w:val="22"/>
          <w:szCs w:val="20"/>
        </w:rPr>
      </w:pPr>
    </w:p>
    <w:p w:rsidR="009E7B3B" w:rsidRPr="00D7628A" w:rsidRDefault="009E7B3B" w:rsidP="00D7628A">
      <w:pPr>
        <w:ind w:right="2760"/>
        <w:rPr>
          <w:rFonts w:asciiTheme="minorHAnsi" w:hAnsiTheme="minorHAnsi" w:cs="Tahoma"/>
          <w:sz w:val="22"/>
          <w:szCs w:val="20"/>
        </w:rPr>
      </w:pPr>
    </w:p>
    <w:sectPr w:rsidR="009E7B3B" w:rsidRPr="00D7628A" w:rsidSect="002A1BAD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D20" w:rsidRDefault="00BA1D20">
      <w:r>
        <w:separator/>
      </w:r>
    </w:p>
  </w:endnote>
  <w:endnote w:type="continuationSeparator" w:id="0">
    <w:p w:rsidR="00BA1D20" w:rsidRDefault="00BA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D20" w:rsidRDefault="00BA1D20">
      <w:r>
        <w:separator/>
      </w:r>
    </w:p>
  </w:footnote>
  <w:footnote w:type="continuationSeparator" w:id="0">
    <w:p w:rsidR="00BA1D20" w:rsidRDefault="00BA1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C61"/>
    <w:multiLevelType w:val="hybridMultilevel"/>
    <w:tmpl w:val="688C2BAE"/>
    <w:lvl w:ilvl="0" w:tplc="9760ED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1"/>
        </w:tabs>
        <w:ind w:left="1081" w:hanging="360"/>
      </w:pPr>
      <w:rPr>
        <w:rFonts w:ascii="Symbol" w:hAnsi="Symbol" w:hint="default"/>
      </w:rPr>
    </w:lvl>
    <w:lvl w:ilvl="2" w:tplc="9760ED9A">
      <w:start w:val="3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E57EA2"/>
    <w:multiLevelType w:val="hybridMultilevel"/>
    <w:tmpl w:val="A3FED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E6275A"/>
    <w:multiLevelType w:val="hybridMultilevel"/>
    <w:tmpl w:val="B34A8D1A"/>
    <w:lvl w:ilvl="0" w:tplc="81368050">
      <w:start w:val="1"/>
      <w:numFmt w:val="decimal"/>
      <w:lvlText w:val="%1."/>
      <w:lvlJc w:val="left"/>
      <w:pPr>
        <w:ind w:left="720" w:hanging="360"/>
      </w:pPr>
      <w:rPr>
        <w:rFonts w:cs="Futura-Boo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447A"/>
    <w:multiLevelType w:val="hybridMultilevel"/>
    <w:tmpl w:val="84E024C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770FEE"/>
    <w:multiLevelType w:val="hybridMultilevel"/>
    <w:tmpl w:val="BA62D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579F"/>
    <w:multiLevelType w:val="hybridMultilevel"/>
    <w:tmpl w:val="8CEA8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B51A9"/>
    <w:multiLevelType w:val="hybridMultilevel"/>
    <w:tmpl w:val="0B1C8C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253C55"/>
    <w:multiLevelType w:val="hybridMultilevel"/>
    <w:tmpl w:val="505AE78A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8" w15:restartNumberingAfterBreak="0">
    <w:nsid w:val="2FE36271"/>
    <w:multiLevelType w:val="hybridMultilevel"/>
    <w:tmpl w:val="92BA8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E4837"/>
    <w:multiLevelType w:val="hybridMultilevel"/>
    <w:tmpl w:val="3B9C30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2C3316"/>
    <w:multiLevelType w:val="hybridMultilevel"/>
    <w:tmpl w:val="148E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C20B3"/>
    <w:multiLevelType w:val="hybridMultilevel"/>
    <w:tmpl w:val="505AE78A"/>
    <w:lvl w:ilvl="0" w:tplc="9E20D8CC">
      <w:start w:val="4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1"/>
        </w:tabs>
        <w:ind w:left="1081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2" w15:restartNumberingAfterBreak="0">
    <w:nsid w:val="42212524"/>
    <w:multiLevelType w:val="hybridMultilevel"/>
    <w:tmpl w:val="1F5EBCC2"/>
    <w:lvl w:ilvl="0" w:tplc="9760ED9A">
      <w:start w:val="3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1"/>
        </w:tabs>
        <w:ind w:left="1081" w:hanging="360"/>
      </w:pPr>
      <w:rPr>
        <w:rFonts w:ascii="Symbol" w:hAnsi="Symbol" w:hint="default"/>
      </w:rPr>
    </w:lvl>
    <w:lvl w:ilvl="2" w:tplc="14069A32">
      <w:start w:val="4"/>
      <w:numFmt w:val="decimal"/>
      <w:lvlText w:val="%3."/>
      <w:lvlJc w:val="left"/>
      <w:pPr>
        <w:tabs>
          <w:tab w:val="num" w:pos="1981"/>
        </w:tabs>
        <w:ind w:left="198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3" w15:restartNumberingAfterBreak="0">
    <w:nsid w:val="433103C0"/>
    <w:multiLevelType w:val="hybridMultilevel"/>
    <w:tmpl w:val="F7DC6D50"/>
    <w:lvl w:ilvl="0" w:tplc="5442D726">
      <w:start w:val="6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3D1FED"/>
    <w:multiLevelType w:val="hybridMultilevel"/>
    <w:tmpl w:val="21623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EE627E"/>
    <w:multiLevelType w:val="hybridMultilevel"/>
    <w:tmpl w:val="998294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0B337C"/>
    <w:multiLevelType w:val="hybridMultilevel"/>
    <w:tmpl w:val="E2AA3E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823B8"/>
    <w:multiLevelType w:val="hybridMultilevel"/>
    <w:tmpl w:val="C100D4E4"/>
    <w:lvl w:ilvl="0" w:tplc="E58A8F6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07C12"/>
    <w:multiLevelType w:val="hybridMultilevel"/>
    <w:tmpl w:val="2506CD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60A31"/>
    <w:multiLevelType w:val="hybridMultilevel"/>
    <w:tmpl w:val="37369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594C9D"/>
    <w:multiLevelType w:val="hybridMultilevel"/>
    <w:tmpl w:val="F1FC09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EB16C6"/>
    <w:multiLevelType w:val="hybridMultilevel"/>
    <w:tmpl w:val="B462939E"/>
    <w:lvl w:ilvl="0" w:tplc="C212B1C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color w:val="00000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E0C95"/>
    <w:multiLevelType w:val="hybridMultilevel"/>
    <w:tmpl w:val="E79CE35C"/>
    <w:lvl w:ilvl="0" w:tplc="806AC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799"/>
        </w:tabs>
        <w:ind w:left="179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23" w15:restartNumberingAfterBreak="0">
    <w:nsid w:val="6D220FB4"/>
    <w:multiLevelType w:val="hybridMultilevel"/>
    <w:tmpl w:val="2A160F9C"/>
    <w:lvl w:ilvl="0" w:tplc="0409000F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1"/>
        </w:tabs>
        <w:ind w:left="1081" w:hanging="360"/>
      </w:pPr>
      <w:rPr>
        <w:rFonts w:ascii="Symbol" w:hAnsi="Symbol" w:hint="default"/>
      </w:rPr>
    </w:lvl>
    <w:lvl w:ilvl="2" w:tplc="A72CDFA6">
      <w:start w:val="2"/>
      <w:numFmt w:val="decimal"/>
      <w:lvlText w:val="%3."/>
      <w:lvlJc w:val="left"/>
      <w:pPr>
        <w:tabs>
          <w:tab w:val="num" w:pos="1981"/>
        </w:tabs>
        <w:ind w:left="198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24" w15:restartNumberingAfterBreak="0">
    <w:nsid w:val="6D7F628D"/>
    <w:multiLevelType w:val="hybridMultilevel"/>
    <w:tmpl w:val="12B64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A18DB"/>
    <w:multiLevelType w:val="hybridMultilevel"/>
    <w:tmpl w:val="9E6CF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951E5C"/>
    <w:multiLevelType w:val="hybridMultilevel"/>
    <w:tmpl w:val="BCCC8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F0D17"/>
    <w:multiLevelType w:val="hybridMultilevel"/>
    <w:tmpl w:val="DF8C9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22672D"/>
    <w:multiLevelType w:val="hybridMultilevel"/>
    <w:tmpl w:val="F984F8C6"/>
    <w:lvl w:ilvl="0" w:tplc="04090001">
      <w:start w:val="1"/>
      <w:numFmt w:val="bullet"/>
      <w:lvlText w:val=""/>
      <w:lvlJc w:val="left"/>
      <w:pPr>
        <w:tabs>
          <w:tab w:val="num" w:pos="-1152"/>
        </w:tabs>
        <w:ind w:left="-1152" w:hanging="360"/>
      </w:pPr>
      <w:rPr>
        <w:rFonts w:ascii="Symbol" w:hAnsi="Symbol" w:hint="default"/>
      </w:rPr>
    </w:lvl>
    <w:lvl w:ilvl="1" w:tplc="0ED8BB50">
      <w:start w:val="5"/>
      <w:numFmt w:val="decimal"/>
      <w:lvlText w:val="%2."/>
      <w:lvlJc w:val="left"/>
      <w:pPr>
        <w:tabs>
          <w:tab w:val="num" w:pos="-432"/>
        </w:tabs>
        <w:ind w:left="-43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"/>
        </w:tabs>
        <w:ind w:left="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2"/>
  </w:num>
  <w:num w:numId="4">
    <w:abstractNumId w:val="0"/>
  </w:num>
  <w:num w:numId="5">
    <w:abstractNumId w:val="11"/>
  </w:num>
  <w:num w:numId="6">
    <w:abstractNumId w:val="7"/>
  </w:num>
  <w:num w:numId="7">
    <w:abstractNumId w:val="22"/>
  </w:num>
  <w:num w:numId="8">
    <w:abstractNumId w:val="28"/>
  </w:num>
  <w:num w:numId="9">
    <w:abstractNumId w:val="8"/>
  </w:num>
  <w:num w:numId="10">
    <w:abstractNumId w:val="13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5"/>
  </w:num>
  <w:num w:numId="19">
    <w:abstractNumId w:val="16"/>
  </w:num>
  <w:num w:numId="20">
    <w:abstractNumId w:val="18"/>
  </w:num>
  <w:num w:numId="21">
    <w:abstractNumId w:val="4"/>
  </w:num>
  <w:num w:numId="22">
    <w:abstractNumId w:val="24"/>
  </w:num>
  <w:num w:numId="23">
    <w:abstractNumId w:val="10"/>
  </w:num>
  <w:num w:numId="24">
    <w:abstractNumId w:val="2"/>
  </w:num>
  <w:num w:numId="25">
    <w:abstractNumId w:val="21"/>
  </w:num>
  <w:num w:numId="26">
    <w:abstractNumId w:val="17"/>
  </w:num>
  <w:num w:numId="27">
    <w:abstractNumId w:val="19"/>
  </w:num>
  <w:num w:numId="28">
    <w:abstractNumId w:val="1"/>
  </w:num>
  <w:num w:numId="29">
    <w:abstractNumId w:val="26"/>
  </w:num>
  <w:num w:numId="30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F2"/>
    <w:rsid w:val="0001227A"/>
    <w:rsid w:val="0001396F"/>
    <w:rsid w:val="00053B6F"/>
    <w:rsid w:val="00055686"/>
    <w:rsid w:val="00057AFE"/>
    <w:rsid w:val="00071EA1"/>
    <w:rsid w:val="000A5F06"/>
    <w:rsid w:val="000B0175"/>
    <w:rsid w:val="000B4214"/>
    <w:rsid w:val="000C2657"/>
    <w:rsid w:val="000D1308"/>
    <w:rsid w:val="000D2370"/>
    <w:rsid w:val="000D2443"/>
    <w:rsid w:val="00114365"/>
    <w:rsid w:val="0012041D"/>
    <w:rsid w:val="00121EAF"/>
    <w:rsid w:val="001238EB"/>
    <w:rsid w:val="00145974"/>
    <w:rsid w:val="001654D8"/>
    <w:rsid w:val="0016693A"/>
    <w:rsid w:val="00181696"/>
    <w:rsid w:val="001A14A0"/>
    <w:rsid w:val="001C78A2"/>
    <w:rsid w:val="001E24BF"/>
    <w:rsid w:val="001F2083"/>
    <w:rsid w:val="00202F06"/>
    <w:rsid w:val="00213D94"/>
    <w:rsid w:val="00221CCC"/>
    <w:rsid w:val="00250CC7"/>
    <w:rsid w:val="0025651D"/>
    <w:rsid w:val="00267189"/>
    <w:rsid w:val="0026745C"/>
    <w:rsid w:val="002A1BAD"/>
    <w:rsid w:val="002C3D9F"/>
    <w:rsid w:val="002D3587"/>
    <w:rsid w:val="00300FCF"/>
    <w:rsid w:val="0030241D"/>
    <w:rsid w:val="00340175"/>
    <w:rsid w:val="00340863"/>
    <w:rsid w:val="00357EDA"/>
    <w:rsid w:val="003717D8"/>
    <w:rsid w:val="00381D8E"/>
    <w:rsid w:val="00390C4F"/>
    <w:rsid w:val="003A0962"/>
    <w:rsid w:val="003A4EF0"/>
    <w:rsid w:val="003D0F32"/>
    <w:rsid w:val="00441A8D"/>
    <w:rsid w:val="0046785C"/>
    <w:rsid w:val="00476AE3"/>
    <w:rsid w:val="004819A9"/>
    <w:rsid w:val="004C0905"/>
    <w:rsid w:val="004C2EBA"/>
    <w:rsid w:val="004C5B88"/>
    <w:rsid w:val="004D1056"/>
    <w:rsid w:val="004D54DB"/>
    <w:rsid w:val="004E0352"/>
    <w:rsid w:val="004E5A93"/>
    <w:rsid w:val="004F47B2"/>
    <w:rsid w:val="005012A9"/>
    <w:rsid w:val="0053193B"/>
    <w:rsid w:val="00545CD5"/>
    <w:rsid w:val="005578F9"/>
    <w:rsid w:val="00574AC3"/>
    <w:rsid w:val="00584A03"/>
    <w:rsid w:val="005864C0"/>
    <w:rsid w:val="005878E0"/>
    <w:rsid w:val="005A3349"/>
    <w:rsid w:val="005A7E00"/>
    <w:rsid w:val="005D04B6"/>
    <w:rsid w:val="005D305F"/>
    <w:rsid w:val="005D68C9"/>
    <w:rsid w:val="005F2B58"/>
    <w:rsid w:val="00601E9B"/>
    <w:rsid w:val="0061404E"/>
    <w:rsid w:val="00617227"/>
    <w:rsid w:val="00627D2A"/>
    <w:rsid w:val="00633FF7"/>
    <w:rsid w:val="006419A8"/>
    <w:rsid w:val="00660012"/>
    <w:rsid w:val="006822B7"/>
    <w:rsid w:val="0069097F"/>
    <w:rsid w:val="006920C7"/>
    <w:rsid w:val="00697E38"/>
    <w:rsid w:val="006D1742"/>
    <w:rsid w:val="006D6014"/>
    <w:rsid w:val="006D6926"/>
    <w:rsid w:val="006F1386"/>
    <w:rsid w:val="00723527"/>
    <w:rsid w:val="00726AA9"/>
    <w:rsid w:val="007471A3"/>
    <w:rsid w:val="00764F46"/>
    <w:rsid w:val="0079498F"/>
    <w:rsid w:val="007A5F27"/>
    <w:rsid w:val="007C7098"/>
    <w:rsid w:val="007D6CB0"/>
    <w:rsid w:val="007E4522"/>
    <w:rsid w:val="00815A0F"/>
    <w:rsid w:val="008620A4"/>
    <w:rsid w:val="008758E8"/>
    <w:rsid w:val="0087776B"/>
    <w:rsid w:val="00885597"/>
    <w:rsid w:val="008862E3"/>
    <w:rsid w:val="008870E7"/>
    <w:rsid w:val="0089071A"/>
    <w:rsid w:val="00897862"/>
    <w:rsid w:val="008A4DE1"/>
    <w:rsid w:val="008D3FF2"/>
    <w:rsid w:val="008F6BEA"/>
    <w:rsid w:val="00916AD8"/>
    <w:rsid w:val="00942831"/>
    <w:rsid w:val="00975608"/>
    <w:rsid w:val="00976173"/>
    <w:rsid w:val="009912F6"/>
    <w:rsid w:val="009A1658"/>
    <w:rsid w:val="009B1FDC"/>
    <w:rsid w:val="009B3D28"/>
    <w:rsid w:val="009C4813"/>
    <w:rsid w:val="009C5322"/>
    <w:rsid w:val="009D6A6C"/>
    <w:rsid w:val="009E7B3B"/>
    <w:rsid w:val="00A03C99"/>
    <w:rsid w:val="00A13F7A"/>
    <w:rsid w:val="00A52EF2"/>
    <w:rsid w:val="00A54196"/>
    <w:rsid w:val="00A57735"/>
    <w:rsid w:val="00A662ED"/>
    <w:rsid w:val="00A7007F"/>
    <w:rsid w:val="00A83E9A"/>
    <w:rsid w:val="00A93780"/>
    <w:rsid w:val="00AC41B4"/>
    <w:rsid w:val="00AC58C4"/>
    <w:rsid w:val="00AC6FCC"/>
    <w:rsid w:val="00AE6CD5"/>
    <w:rsid w:val="00B04731"/>
    <w:rsid w:val="00B05688"/>
    <w:rsid w:val="00B11A96"/>
    <w:rsid w:val="00B26C64"/>
    <w:rsid w:val="00B323BC"/>
    <w:rsid w:val="00B40E08"/>
    <w:rsid w:val="00B53711"/>
    <w:rsid w:val="00B57DC4"/>
    <w:rsid w:val="00B974B2"/>
    <w:rsid w:val="00B977F8"/>
    <w:rsid w:val="00BA1D20"/>
    <w:rsid w:val="00BB6C6C"/>
    <w:rsid w:val="00BC2E89"/>
    <w:rsid w:val="00BD3521"/>
    <w:rsid w:val="00BD721A"/>
    <w:rsid w:val="00C10C32"/>
    <w:rsid w:val="00C17B62"/>
    <w:rsid w:val="00C25C1E"/>
    <w:rsid w:val="00C4727F"/>
    <w:rsid w:val="00C55B23"/>
    <w:rsid w:val="00C55EB6"/>
    <w:rsid w:val="00C57D1A"/>
    <w:rsid w:val="00C67E69"/>
    <w:rsid w:val="00C71983"/>
    <w:rsid w:val="00C823C2"/>
    <w:rsid w:val="00CA34A7"/>
    <w:rsid w:val="00CE15B6"/>
    <w:rsid w:val="00CE3483"/>
    <w:rsid w:val="00CF32A7"/>
    <w:rsid w:val="00CF4077"/>
    <w:rsid w:val="00D00E08"/>
    <w:rsid w:val="00D02F45"/>
    <w:rsid w:val="00D070D4"/>
    <w:rsid w:val="00D2188E"/>
    <w:rsid w:val="00D36722"/>
    <w:rsid w:val="00D44050"/>
    <w:rsid w:val="00D7435A"/>
    <w:rsid w:val="00D7628A"/>
    <w:rsid w:val="00D819D3"/>
    <w:rsid w:val="00D9465F"/>
    <w:rsid w:val="00D950BD"/>
    <w:rsid w:val="00D978F3"/>
    <w:rsid w:val="00DD1D27"/>
    <w:rsid w:val="00DF267B"/>
    <w:rsid w:val="00E36739"/>
    <w:rsid w:val="00E36788"/>
    <w:rsid w:val="00E41DEC"/>
    <w:rsid w:val="00E43455"/>
    <w:rsid w:val="00E45995"/>
    <w:rsid w:val="00E731FA"/>
    <w:rsid w:val="00E75D86"/>
    <w:rsid w:val="00E97FE5"/>
    <w:rsid w:val="00F4314A"/>
    <w:rsid w:val="00F47482"/>
    <w:rsid w:val="00F528E6"/>
    <w:rsid w:val="00F60EBB"/>
    <w:rsid w:val="00F6370D"/>
    <w:rsid w:val="00F90379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C397CC4B-04DA-4564-A070-1EF5F2EA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9A8"/>
    <w:rPr>
      <w:sz w:val="24"/>
      <w:szCs w:val="24"/>
    </w:rPr>
  </w:style>
  <w:style w:type="paragraph" w:styleId="Heading1">
    <w:name w:val="heading 1"/>
    <w:basedOn w:val="Normal"/>
    <w:next w:val="Normal"/>
    <w:qFormat/>
    <w:rsid w:val="006419A8"/>
    <w:pPr>
      <w:keepNext/>
      <w:outlineLvl w:val="0"/>
    </w:pPr>
    <w:rPr>
      <w:rFonts w:ascii="Century Gothic" w:hAnsi="Century Gothic"/>
      <w:b/>
      <w:sz w:val="22"/>
      <w:szCs w:val="32"/>
    </w:rPr>
  </w:style>
  <w:style w:type="paragraph" w:styleId="Heading2">
    <w:name w:val="heading 2"/>
    <w:basedOn w:val="Normal"/>
    <w:next w:val="Normal"/>
    <w:qFormat/>
    <w:rsid w:val="006419A8"/>
    <w:pPr>
      <w:keepNext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6419A8"/>
    <w:pPr>
      <w:keepNext/>
      <w:outlineLvl w:val="2"/>
    </w:pPr>
    <w:rPr>
      <w:rFonts w:ascii="Century Gothic" w:hAnsi="Century Gothic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419A8"/>
    <w:pPr>
      <w:tabs>
        <w:tab w:val="left" w:pos="-288"/>
        <w:tab w:val="left" w:pos="1"/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  <w:tab w:val="left" w:pos="9504"/>
        <w:tab w:val="left" w:pos="9792"/>
        <w:tab w:val="left" w:pos="10080"/>
        <w:tab w:val="left" w:pos="10368"/>
        <w:tab w:val="left" w:pos="10656"/>
        <w:tab w:val="left" w:pos="10944"/>
      </w:tabs>
      <w:spacing w:after="20"/>
      <w:ind w:left="288"/>
    </w:pPr>
    <w:rPr>
      <w:rFonts w:ascii="Century Gothic" w:hAnsi="Century Gothic"/>
      <w:color w:val="000000"/>
      <w:sz w:val="22"/>
      <w:szCs w:val="18"/>
    </w:rPr>
  </w:style>
  <w:style w:type="character" w:styleId="Hyperlink">
    <w:name w:val="Hyperlink"/>
    <w:basedOn w:val="DefaultParagraphFont"/>
    <w:rsid w:val="006419A8"/>
    <w:rPr>
      <w:color w:val="0000FF"/>
      <w:u w:val="single"/>
    </w:rPr>
  </w:style>
  <w:style w:type="paragraph" w:styleId="BalloonText">
    <w:name w:val="Balloon Text"/>
    <w:basedOn w:val="Normal"/>
    <w:semiHidden/>
    <w:rsid w:val="006419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419A8"/>
    <w:rPr>
      <w:sz w:val="16"/>
      <w:szCs w:val="16"/>
    </w:rPr>
  </w:style>
  <w:style w:type="paragraph" w:styleId="CommentText">
    <w:name w:val="annotation text"/>
    <w:basedOn w:val="Normal"/>
    <w:semiHidden/>
    <w:rsid w:val="006419A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419A8"/>
    <w:rPr>
      <w:b/>
      <w:bCs/>
    </w:rPr>
  </w:style>
  <w:style w:type="paragraph" w:styleId="BodyTextIndent2">
    <w:name w:val="Body Text Indent 2"/>
    <w:basedOn w:val="Normal"/>
    <w:link w:val="BodyTextIndent2Char"/>
    <w:rsid w:val="006419A8"/>
    <w:pPr>
      <w:autoSpaceDE w:val="0"/>
      <w:autoSpaceDN w:val="0"/>
      <w:adjustRightInd w:val="0"/>
      <w:ind w:left="360"/>
    </w:pPr>
    <w:rPr>
      <w:rFonts w:ascii="Century Gothic" w:hAnsi="Century Gothic"/>
      <w:color w:val="000000"/>
      <w:sz w:val="22"/>
      <w:szCs w:val="18"/>
    </w:rPr>
  </w:style>
  <w:style w:type="paragraph" w:styleId="BodyTextIndent3">
    <w:name w:val="Body Text Indent 3"/>
    <w:basedOn w:val="Normal"/>
    <w:rsid w:val="006419A8"/>
    <w:pPr>
      <w:tabs>
        <w:tab w:val="left" w:pos="-288"/>
        <w:tab w:val="left" w:pos="288"/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  <w:tab w:val="left" w:pos="9504"/>
        <w:tab w:val="left" w:pos="9792"/>
        <w:tab w:val="left" w:pos="10080"/>
        <w:tab w:val="left" w:pos="10368"/>
        <w:tab w:val="left" w:pos="10656"/>
        <w:tab w:val="left" w:pos="10944"/>
      </w:tabs>
      <w:spacing w:after="20"/>
      <w:ind w:left="360"/>
    </w:pPr>
    <w:rPr>
      <w:rFonts w:ascii="Century Gothic" w:hAnsi="Century Gothic"/>
      <w:bCs/>
      <w:sz w:val="22"/>
    </w:rPr>
  </w:style>
  <w:style w:type="paragraph" w:styleId="Header">
    <w:name w:val="header"/>
    <w:basedOn w:val="Normal"/>
    <w:rsid w:val="00250C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0CC7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4E0352"/>
    <w:rPr>
      <w:color w:val="800080"/>
      <w:u w:val="single"/>
    </w:rPr>
  </w:style>
  <w:style w:type="table" w:styleId="TableGrid">
    <w:name w:val="Table Grid"/>
    <w:basedOn w:val="TableNormal"/>
    <w:uiPriority w:val="39"/>
    <w:rsid w:val="008D3FF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B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617227"/>
    <w:rPr>
      <w:rFonts w:ascii="Century Gothic" w:hAnsi="Century Gothic"/>
      <w:color w:val="000000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iu.edu/admissions/appl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Microsoft_Visio_2003-2010_Drawing1.vsd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://www.admissions.niu.edu/admissions/transfer/credits/" TargetMode="External"/><Relationship Id="rId10" Type="http://schemas.openxmlformats.org/officeDocument/2006/relationships/hyperlink" Target="mailto:sdeegan@niu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ransfercenter@ni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BF840-0E66-4835-B277-CA199C2A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SUCCESS</vt:lpstr>
    </vt:vector>
  </TitlesOfParts>
  <Company>Northern Illinois University</Company>
  <LinksUpToDate>false</LinksUpToDate>
  <CharactersWithSpaces>4776</CharactersWithSpaces>
  <SharedDoc>false</SharedDoc>
  <HLinks>
    <vt:vector size="24" baseType="variant">
      <vt:variant>
        <vt:i4>7929942</vt:i4>
      </vt:variant>
      <vt:variant>
        <vt:i4>9</vt:i4>
      </vt:variant>
      <vt:variant>
        <vt:i4>0</vt:i4>
      </vt:variant>
      <vt:variant>
        <vt:i4>5</vt:i4>
      </vt:variant>
      <vt:variant>
        <vt:lpwstr>mailto:admissions@niu.edu</vt:lpwstr>
      </vt:variant>
      <vt:variant>
        <vt:lpwstr/>
      </vt:variant>
      <vt:variant>
        <vt:i4>7012399</vt:i4>
      </vt:variant>
      <vt:variant>
        <vt:i4>6</vt:i4>
      </vt:variant>
      <vt:variant>
        <vt:i4>0</vt:i4>
      </vt:variant>
      <vt:variant>
        <vt:i4>5</vt:i4>
      </vt:variant>
      <vt:variant>
        <vt:lpwstr>http://www.niu.edu/admissions/apply</vt:lpwstr>
      </vt:variant>
      <vt:variant>
        <vt:lpwstr/>
      </vt:variant>
      <vt:variant>
        <vt:i4>458819</vt:i4>
      </vt:variant>
      <vt:variant>
        <vt:i4>3</vt:i4>
      </vt:variant>
      <vt:variant>
        <vt:i4>0</vt:i4>
      </vt:variant>
      <vt:variant>
        <vt:i4>5</vt:i4>
      </vt:variant>
      <vt:variant>
        <vt:lpwstr>http://www.niu.edu/offcampusacademics/Technology/index.shtml</vt:lpwstr>
      </vt:variant>
      <vt:variant>
        <vt:lpwstr/>
      </vt:variant>
      <vt:variant>
        <vt:i4>7733321</vt:i4>
      </vt:variant>
      <vt:variant>
        <vt:i4>0</vt:i4>
      </vt:variant>
      <vt:variant>
        <vt:i4>0</vt:i4>
      </vt:variant>
      <vt:variant>
        <vt:i4>5</vt:i4>
      </vt:variant>
      <vt:variant>
        <vt:lpwstr>mailto:sdeegan@niu.edu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SUCCESS</dc:title>
  <dc:creator>n10aeb1</dc:creator>
  <cp:lastModifiedBy>Ashleigh Sorenson</cp:lastModifiedBy>
  <cp:revision>2</cp:revision>
  <cp:lastPrinted>2014-10-15T17:02:00Z</cp:lastPrinted>
  <dcterms:created xsi:type="dcterms:W3CDTF">2019-10-07T13:15:00Z</dcterms:created>
  <dcterms:modified xsi:type="dcterms:W3CDTF">2019-10-07T13:15:00Z</dcterms:modified>
</cp:coreProperties>
</file>